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A295" w14:textId="5A38E262" w:rsidR="004E2D40" w:rsidRPr="004E2D40" w:rsidRDefault="00AD7C8B" w:rsidP="00CA56C6">
      <w:pPr>
        <w:pStyle w:val="Heading1"/>
        <w:spacing w:before="0" w:line="240" w:lineRule="auto"/>
        <w:contextualSpacing/>
        <w:jc w:val="center"/>
        <w:rPr>
          <w:rFonts w:ascii="Aptos" w:hAnsi="Aptos"/>
          <w:color w:val="0070C0"/>
        </w:rPr>
      </w:pPr>
      <w:r>
        <w:rPr>
          <w:rFonts w:ascii="Aptos" w:hAnsi="Aptos"/>
          <w:color w:val="0070C0"/>
        </w:rPr>
        <w:t xml:space="preserve">Cherokee Nation Procurements </w:t>
      </w:r>
      <w:r w:rsidRPr="004E2D40">
        <w:rPr>
          <w:rFonts w:ascii="Aptos" w:hAnsi="Aptos"/>
          <w:color w:val="0070C0"/>
        </w:rPr>
        <w:t>Scope and Overview</w:t>
      </w:r>
    </w:p>
    <w:p w14:paraId="3FE9A518" w14:textId="2A42F361" w:rsidR="00F1754A" w:rsidRDefault="00C001B0" w:rsidP="00CA56C6">
      <w:pPr>
        <w:pStyle w:val="Heading1"/>
        <w:spacing w:before="0" w:line="240" w:lineRule="auto"/>
        <w:contextualSpacing/>
        <w:jc w:val="center"/>
        <w:rPr>
          <w:rFonts w:ascii="Aptos" w:hAnsi="Aptos"/>
          <w:color w:val="0070C0"/>
        </w:rPr>
      </w:pPr>
      <w:r w:rsidRPr="004E2D40">
        <w:rPr>
          <w:rFonts w:ascii="Aptos" w:hAnsi="Aptos"/>
          <w:color w:val="0070C0"/>
        </w:rPr>
        <w:t>Acquisition of CueScript CSMV2 On-Camera Prompter System</w:t>
      </w:r>
    </w:p>
    <w:p w14:paraId="6AA82DB7" w14:textId="77777777" w:rsidR="00CA56C6" w:rsidRDefault="00CA56C6" w:rsidP="00CA56C6">
      <w:pPr>
        <w:spacing w:after="0" w:line="240" w:lineRule="auto"/>
        <w:contextualSpacing/>
      </w:pPr>
    </w:p>
    <w:p w14:paraId="60FB80C9" w14:textId="60D51C36" w:rsidR="00F1754A" w:rsidRDefault="00F1754A" w:rsidP="00CA56C6">
      <w:pPr>
        <w:spacing w:after="0" w:line="240" w:lineRule="auto"/>
        <w:contextualSpacing/>
        <w:rPr>
          <w:rFonts w:ascii="Aptos" w:hAnsi="Aptos"/>
        </w:rPr>
      </w:pPr>
      <w:r w:rsidRPr="00BD7F03">
        <w:rPr>
          <w:rFonts w:ascii="Aptos" w:hAnsi="Aptos"/>
          <w:b/>
          <w:bCs/>
        </w:rPr>
        <w:t>Title</w:t>
      </w:r>
      <w:r w:rsidRPr="00BD7F03">
        <w:rPr>
          <w:rFonts w:ascii="Aptos" w:hAnsi="Aptos"/>
        </w:rPr>
        <w:t>: CueScript Teleprompter</w:t>
      </w:r>
      <w:r w:rsidR="004E2D40">
        <w:rPr>
          <w:rFonts w:ascii="Aptos" w:hAnsi="Aptos"/>
        </w:rPr>
        <w:tab/>
      </w:r>
      <w:r w:rsidR="004E2D40">
        <w:rPr>
          <w:rFonts w:ascii="Aptos" w:hAnsi="Aptos"/>
        </w:rPr>
        <w:tab/>
      </w:r>
      <w:r w:rsidR="004E2D40">
        <w:rPr>
          <w:rFonts w:ascii="Aptos" w:hAnsi="Aptos"/>
        </w:rPr>
        <w:tab/>
      </w:r>
      <w:r w:rsidR="004E2D40">
        <w:rPr>
          <w:rFonts w:ascii="Aptos" w:hAnsi="Aptos"/>
        </w:rPr>
        <w:tab/>
      </w:r>
      <w:r w:rsidR="004E2D40" w:rsidRPr="00BD7F03">
        <w:rPr>
          <w:rFonts w:ascii="Aptos" w:hAnsi="Aptos"/>
          <w:b/>
          <w:bCs/>
        </w:rPr>
        <w:t>Status</w:t>
      </w:r>
      <w:r w:rsidR="004E2D40" w:rsidRPr="00BD7F03">
        <w:rPr>
          <w:rFonts w:ascii="Aptos" w:hAnsi="Aptos"/>
        </w:rPr>
        <w:t>: Active</w:t>
      </w:r>
    </w:p>
    <w:p w14:paraId="0C4DA9D1" w14:textId="77777777" w:rsidR="004E2D40" w:rsidRPr="00BD7F03" w:rsidRDefault="004E2D40" w:rsidP="00CA56C6">
      <w:pPr>
        <w:spacing w:after="0" w:line="240" w:lineRule="auto"/>
        <w:contextualSpacing/>
        <w:rPr>
          <w:rFonts w:ascii="Aptos" w:hAnsi="Aptos"/>
        </w:rPr>
      </w:pPr>
    </w:p>
    <w:p w14:paraId="17BF3CDB" w14:textId="57C06A0E" w:rsidR="00F1754A" w:rsidRDefault="00F1754A" w:rsidP="00CA56C6">
      <w:pPr>
        <w:spacing w:after="0" w:line="240" w:lineRule="auto"/>
        <w:contextualSpacing/>
        <w:rPr>
          <w:rFonts w:ascii="Aptos" w:hAnsi="Aptos"/>
        </w:rPr>
      </w:pPr>
      <w:r w:rsidRPr="00BD7F03">
        <w:rPr>
          <w:rFonts w:ascii="Aptos" w:hAnsi="Aptos"/>
          <w:b/>
          <w:bCs/>
        </w:rPr>
        <w:t>Open Date</w:t>
      </w:r>
      <w:r w:rsidRPr="00BD7F03">
        <w:rPr>
          <w:rFonts w:ascii="Aptos" w:hAnsi="Aptos"/>
        </w:rPr>
        <w:t>: 05/27/2026</w:t>
      </w:r>
      <w:r w:rsidR="004E2D40">
        <w:rPr>
          <w:rFonts w:ascii="Aptos" w:hAnsi="Aptos"/>
        </w:rPr>
        <w:tab/>
      </w:r>
      <w:r w:rsidR="004E2D40">
        <w:rPr>
          <w:rFonts w:ascii="Aptos" w:hAnsi="Aptos"/>
        </w:rPr>
        <w:tab/>
      </w:r>
      <w:r w:rsidR="004E2D40">
        <w:rPr>
          <w:rFonts w:ascii="Aptos" w:hAnsi="Aptos"/>
        </w:rPr>
        <w:tab/>
      </w:r>
      <w:r w:rsidR="004E2D40">
        <w:rPr>
          <w:rFonts w:ascii="Aptos" w:hAnsi="Aptos"/>
        </w:rPr>
        <w:tab/>
      </w:r>
      <w:r w:rsidRPr="00BD7F03">
        <w:rPr>
          <w:rFonts w:ascii="Aptos" w:hAnsi="Aptos"/>
          <w:b/>
          <w:bCs/>
        </w:rPr>
        <w:t>Close Date</w:t>
      </w:r>
      <w:r w:rsidRPr="00BD7F03">
        <w:rPr>
          <w:rFonts w:ascii="Aptos" w:hAnsi="Aptos"/>
        </w:rPr>
        <w:t>: 06/01/2026</w:t>
      </w:r>
    </w:p>
    <w:p w14:paraId="32A0111B" w14:textId="77777777" w:rsidR="004E2D40" w:rsidRPr="00BD7F03" w:rsidRDefault="004E2D40" w:rsidP="00CA56C6">
      <w:pPr>
        <w:spacing w:after="0" w:line="240" w:lineRule="auto"/>
        <w:contextualSpacing/>
        <w:rPr>
          <w:rFonts w:ascii="Aptos" w:hAnsi="Aptos"/>
        </w:rPr>
      </w:pPr>
    </w:p>
    <w:p w14:paraId="2B4F3366" w14:textId="249B8BD0" w:rsidR="00F1754A" w:rsidRPr="00BD7F03" w:rsidRDefault="00F1754A" w:rsidP="00CA56C6">
      <w:pPr>
        <w:spacing w:after="0" w:line="240" w:lineRule="auto"/>
        <w:contextualSpacing/>
        <w:rPr>
          <w:rFonts w:ascii="Aptos" w:hAnsi="Aptos"/>
        </w:rPr>
      </w:pPr>
      <w:r w:rsidRPr="00BD7F03">
        <w:rPr>
          <w:rFonts w:ascii="Aptos" w:hAnsi="Aptos"/>
          <w:b/>
          <w:bCs/>
        </w:rPr>
        <w:t>Description</w:t>
      </w:r>
      <w:r w:rsidRPr="00BD7F03">
        <w:rPr>
          <w:rFonts w:ascii="Aptos" w:hAnsi="Aptos"/>
        </w:rPr>
        <w:t>: CueScript</w:t>
      </w:r>
      <w:r w:rsidR="004E2D40">
        <w:rPr>
          <w:rFonts w:ascii="Aptos" w:hAnsi="Aptos"/>
        </w:rPr>
        <w:t xml:space="preserve"> CSMV2 On-Camera Prompter System</w:t>
      </w:r>
      <w:r w:rsidRPr="00BD7F03">
        <w:rPr>
          <w:rFonts w:ascii="Aptos" w:hAnsi="Aptos"/>
        </w:rPr>
        <w:t xml:space="preserve"> for CNB Video Production</w:t>
      </w:r>
    </w:p>
    <w:p w14:paraId="2A94B1D4" w14:textId="77777777" w:rsidR="00F1754A" w:rsidRDefault="00F1754A" w:rsidP="00CA56C6">
      <w:pPr>
        <w:spacing w:after="0" w:line="240" w:lineRule="auto"/>
        <w:contextualSpacing/>
        <w:rPr>
          <w:rFonts w:ascii="Aptos" w:hAnsi="Aptos"/>
        </w:rPr>
      </w:pPr>
    </w:p>
    <w:p w14:paraId="27F546B2" w14:textId="3FAD0AE2" w:rsidR="00BD7F03" w:rsidRDefault="00BD7F03" w:rsidP="00CA56C6">
      <w:pPr>
        <w:spacing w:after="0" w:line="240" w:lineRule="auto"/>
        <w:contextualSpacing/>
        <w:jc w:val="center"/>
        <w:rPr>
          <w:rFonts w:ascii="Aptos" w:hAnsi="Aptos"/>
        </w:rPr>
      </w:pPr>
      <w:r>
        <w:rPr>
          <w:rFonts w:ascii="Aptos" w:hAnsi="Aptos"/>
        </w:rPr>
        <w:t>****BIDS DUE NO LATER THAN JUNE 1, 2026, AT 3:00 PM</w:t>
      </w:r>
      <w:r w:rsidR="00E81407">
        <w:rPr>
          <w:rFonts w:ascii="Aptos" w:hAnsi="Aptos"/>
        </w:rPr>
        <w:t xml:space="preserve"> CST</w:t>
      </w:r>
      <w:r>
        <w:rPr>
          <w:rFonts w:ascii="Aptos" w:hAnsi="Aptos"/>
        </w:rPr>
        <w:t>****</w:t>
      </w:r>
    </w:p>
    <w:p w14:paraId="5D82A091" w14:textId="2DBC0AA5" w:rsidR="00BD7F03" w:rsidRDefault="00BD7F03" w:rsidP="00CA56C6">
      <w:pPr>
        <w:spacing w:after="0" w:line="240" w:lineRule="auto"/>
        <w:contextualSpacing/>
        <w:jc w:val="center"/>
        <w:rPr>
          <w:rFonts w:ascii="Aptos" w:hAnsi="Aptos"/>
        </w:rPr>
      </w:pPr>
    </w:p>
    <w:p w14:paraId="7BF95A1E" w14:textId="77777777" w:rsidR="00BD7F03" w:rsidRPr="00BD7F03" w:rsidRDefault="00BD7F03" w:rsidP="00CA56C6">
      <w:pPr>
        <w:spacing w:after="0" w:line="240" w:lineRule="auto"/>
        <w:contextualSpacing/>
        <w:rPr>
          <w:rFonts w:ascii="Aptos" w:hAnsi="Aptos"/>
        </w:rPr>
      </w:pPr>
    </w:p>
    <w:p w14:paraId="12AF0562" w14:textId="3AB09D99" w:rsidR="00F1754A" w:rsidRDefault="00F1754A" w:rsidP="00CA56C6">
      <w:pPr>
        <w:spacing w:after="0" w:line="240" w:lineRule="auto"/>
        <w:contextualSpacing/>
        <w:rPr>
          <w:rFonts w:ascii="Aptos" w:hAnsi="Aptos"/>
          <w:b/>
          <w:bCs/>
        </w:rPr>
      </w:pPr>
      <w:r w:rsidRPr="00D342C5">
        <w:rPr>
          <w:rFonts w:ascii="Aptos" w:hAnsi="Aptos"/>
          <w:b/>
          <w:bCs/>
        </w:rPr>
        <w:t>Detail</w:t>
      </w:r>
    </w:p>
    <w:p w14:paraId="4958C5A2" w14:textId="77777777" w:rsidR="00CA56C6" w:rsidRPr="00D342C5" w:rsidRDefault="00CA56C6" w:rsidP="00CA56C6">
      <w:pPr>
        <w:spacing w:after="0" w:line="240" w:lineRule="auto"/>
        <w:contextualSpacing/>
        <w:rPr>
          <w:rFonts w:ascii="Aptos" w:hAnsi="Aptos"/>
          <w:b/>
          <w:bCs/>
        </w:rPr>
      </w:pPr>
    </w:p>
    <w:p w14:paraId="0A9D83D5" w14:textId="72D77B4F" w:rsidR="00CA56C6" w:rsidRDefault="00CA56C6" w:rsidP="00CA56C6">
      <w:pPr>
        <w:pStyle w:val="Heading2"/>
        <w:spacing w:before="0" w:line="240" w:lineRule="auto"/>
        <w:contextualSpacing/>
        <w:rPr>
          <w:rFonts w:ascii="Aptos" w:eastAsiaTheme="minorEastAsia" w:hAnsi="Aptos" w:cstheme="minorBidi"/>
          <w:b w:val="0"/>
          <w:bCs w:val="0"/>
          <w:color w:val="auto"/>
          <w:sz w:val="22"/>
          <w:szCs w:val="22"/>
        </w:rPr>
      </w:pPr>
      <w:r w:rsidRPr="00CA56C6">
        <w:rPr>
          <w:rFonts w:ascii="Aptos" w:eastAsiaTheme="minorEastAsia" w:hAnsi="Aptos" w:cstheme="minorBidi"/>
          <w:b w:val="0"/>
          <w:bCs w:val="0"/>
          <w:color w:val="auto"/>
          <w:sz w:val="22"/>
          <w:szCs w:val="22"/>
        </w:rPr>
        <w:t>The purpose of this procurement is to acquire a complete, professional-grade on-camera prompting solution for studio and field production operations. This purchase will support live and recorded productions that require reliable teleprompting for on-camera talent, executive communications, broadcast productions, and corporate messaging.</w:t>
      </w:r>
    </w:p>
    <w:p w14:paraId="455BD820" w14:textId="77777777" w:rsidR="00CA56C6" w:rsidRDefault="00CA56C6" w:rsidP="00CA56C6">
      <w:pPr>
        <w:pStyle w:val="Heading2"/>
        <w:spacing w:before="0" w:line="240" w:lineRule="auto"/>
        <w:contextualSpacing/>
        <w:rPr>
          <w:rFonts w:ascii="Aptos" w:eastAsiaTheme="minorEastAsia" w:hAnsi="Aptos" w:cstheme="minorBidi"/>
          <w:b w:val="0"/>
          <w:bCs w:val="0"/>
          <w:color w:val="auto"/>
          <w:sz w:val="22"/>
          <w:szCs w:val="22"/>
        </w:rPr>
      </w:pPr>
    </w:p>
    <w:p w14:paraId="62B60F32" w14:textId="2C57F4EC" w:rsidR="009676BA" w:rsidRDefault="00CA56C6" w:rsidP="00CA56C6">
      <w:pPr>
        <w:pStyle w:val="Heading2"/>
        <w:spacing w:before="0" w:line="240" w:lineRule="auto"/>
        <w:contextualSpacing/>
        <w:rPr>
          <w:rFonts w:ascii="Aptos" w:eastAsiaTheme="minorEastAsia" w:hAnsi="Aptos" w:cstheme="minorBidi"/>
          <w:b w:val="0"/>
          <w:bCs w:val="0"/>
          <w:color w:val="auto"/>
          <w:sz w:val="22"/>
          <w:szCs w:val="22"/>
        </w:rPr>
      </w:pPr>
      <w:r w:rsidRPr="00CA56C6">
        <w:rPr>
          <w:rFonts w:ascii="Aptos" w:eastAsiaTheme="minorEastAsia" w:hAnsi="Aptos" w:cstheme="minorBidi"/>
          <w:b w:val="0"/>
          <w:bCs w:val="0"/>
          <w:color w:val="auto"/>
          <w:sz w:val="22"/>
          <w:szCs w:val="22"/>
        </w:rPr>
        <w:t>The proposed system shall provide a fully integrated prompting platform compatible with multiple professional broadcast camera and lens configurations and with industry-standard production workflows. The CueScript On-Camera Prompt System must deliver operational reliability, rapid deployment, portability for studio and remote production environments, and seamless prompting control for production personnel.</w:t>
      </w:r>
    </w:p>
    <w:p w14:paraId="110FC57E" w14:textId="77777777" w:rsidR="00CA56C6" w:rsidRDefault="00CA56C6" w:rsidP="00CA56C6">
      <w:pPr>
        <w:pStyle w:val="Heading2"/>
        <w:spacing w:before="0" w:line="240" w:lineRule="auto"/>
        <w:contextualSpacing/>
        <w:rPr>
          <w:rFonts w:ascii="Aptos" w:eastAsiaTheme="minorEastAsia" w:hAnsi="Aptos" w:cstheme="minorBidi"/>
          <w:b w:val="0"/>
          <w:bCs w:val="0"/>
          <w:color w:val="auto"/>
          <w:sz w:val="22"/>
          <w:szCs w:val="22"/>
        </w:rPr>
      </w:pPr>
    </w:p>
    <w:p w14:paraId="67A6C5FD" w14:textId="3DFC0D38" w:rsidR="009676BA" w:rsidRDefault="00CA56C6" w:rsidP="00CA56C6">
      <w:pPr>
        <w:pStyle w:val="Heading2"/>
        <w:spacing w:before="0" w:line="240" w:lineRule="auto"/>
        <w:contextualSpacing/>
        <w:rPr>
          <w:rFonts w:ascii="Aptos" w:eastAsiaTheme="minorEastAsia" w:hAnsi="Aptos" w:cstheme="minorBidi"/>
          <w:b w:val="0"/>
          <w:bCs w:val="0"/>
          <w:color w:val="auto"/>
          <w:sz w:val="22"/>
          <w:szCs w:val="22"/>
        </w:rPr>
      </w:pPr>
      <w:r w:rsidRPr="00CA56C6">
        <w:rPr>
          <w:rFonts w:ascii="Aptos" w:eastAsiaTheme="minorEastAsia" w:hAnsi="Aptos" w:cstheme="minorBidi"/>
          <w:b w:val="0"/>
          <w:bCs w:val="0"/>
          <w:color w:val="auto"/>
          <w:sz w:val="22"/>
          <w:szCs w:val="22"/>
        </w:rPr>
        <w:t xml:space="preserve">Please note that select CueScript components may be highlighted with their corporate purple branding. CueScript offers custom anodized colors at no additional cost to replace select purple components. Select anodized CNB Blue components are </w:t>
      </w:r>
      <w:r w:rsidR="006B0F49">
        <w:rPr>
          <w:rFonts w:ascii="Aptos" w:eastAsiaTheme="minorEastAsia" w:hAnsi="Aptos" w:cstheme="minorBidi"/>
          <w:b w:val="0"/>
          <w:bCs w:val="0"/>
          <w:color w:val="auto"/>
          <w:sz w:val="22"/>
          <w:szCs w:val="22"/>
        </w:rPr>
        <w:t>preferred</w:t>
      </w:r>
      <w:r w:rsidRPr="00CA56C6">
        <w:rPr>
          <w:rFonts w:ascii="Aptos" w:eastAsiaTheme="minorEastAsia" w:hAnsi="Aptos" w:cstheme="minorBidi"/>
          <w:b w:val="0"/>
          <w:bCs w:val="0"/>
          <w:color w:val="auto"/>
          <w:sz w:val="22"/>
          <w:szCs w:val="22"/>
        </w:rPr>
        <w:t xml:space="preserve"> for all bid submissions.</w:t>
      </w:r>
    </w:p>
    <w:p w14:paraId="676AD387" w14:textId="77777777" w:rsidR="00CA56C6" w:rsidRDefault="00CA56C6" w:rsidP="00CA56C6">
      <w:pPr>
        <w:pStyle w:val="Heading2"/>
        <w:spacing w:before="0" w:line="240" w:lineRule="auto"/>
        <w:contextualSpacing/>
        <w:rPr>
          <w:rFonts w:ascii="Aptos" w:hAnsi="Aptos"/>
          <w:color w:val="auto"/>
          <w:sz w:val="22"/>
          <w:szCs w:val="22"/>
        </w:rPr>
      </w:pPr>
    </w:p>
    <w:p w14:paraId="49E7B4A7" w14:textId="610A68FE" w:rsidR="00670819" w:rsidRDefault="00C001B0" w:rsidP="00CA56C6">
      <w:pPr>
        <w:pStyle w:val="Heading2"/>
        <w:spacing w:before="0" w:line="240" w:lineRule="auto"/>
        <w:contextualSpacing/>
        <w:rPr>
          <w:rFonts w:ascii="Aptos" w:hAnsi="Aptos"/>
          <w:color w:val="auto"/>
          <w:sz w:val="22"/>
          <w:szCs w:val="22"/>
        </w:rPr>
      </w:pPr>
      <w:r w:rsidRPr="00D342C5">
        <w:rPr>
          <w:rFonts w:ascii="Aptos" w:hAnsi="Aptos"/>
          <w:color w:val="auto"/>
          <w:sz w:val="22"/>
          <w:szCs w:val="22"/>
        </w:rPr>
        <w:t>Requested Equipment Configuration</w:t>
      </w:r>
    </w:p>
    <w:p w14:paraId="6F4D2C80" w14:textId="77777777" w:rsidR="00CA56C6" w:rsidRDefault="00CA56C6" w:rsidP="00CA56C6">
      <w:pPr>
        <w:autoSpaceDE w:val="0"/>
        <w:autoSpaceDN w:val="0"/>
        <w:adjustRightInd w:val="0"/>
        <w:spacing w:after="0" w:line="240" w:lineRule="auto"/>
        <w:contextualSpacing/>
      </w:pPr>
    </w:p>
    <w:p w14:paraId="6737DA6E" w14:textId="4309F01C" w:rsidR="009B1D62" w:rsidRPr="00BD7F03" w:rsidRDefault="009B1D62" w:rsidP="00CA56C6">
      <w:pPr>
        <w:autoSpaceDE w:val="0"/>
        <w:autoSpaceDN w:val="0"/>
        <w:adjustRightInd w:val="0"/>
        <w:spacing w:after="0" w:line="240" w:lineRule="auto"/>
        <w:contextualSpacing/>
        <w:rPr>
          <w:rFonts w:ascii="Aptos" w:hAnsi="Aptos" w:cs="Times New Roman"/>
          <w:color w:val="000000"/>
        </w:rPr>
      </w:pPr>
      <w:r w:rsidRPr="00BD7F03">
        <w:rPr>
          <w:rFonts w:ascii="Aptos" w:hAnsi="Aptos" w:cs="Times New Roman"/>
          <w:color w:val="000000"/>
        </w:rPr>
        <w:t>(1) CSV2P17CL – 17" CSMV2 On-Camera Prompter System, Collapsible Large</w:t>
      </w:r>
    </w:p>
    <w:p w14:paraId="64C39FDA" w14:textId="77777777" w:rsidR="009B1D62" w:rsidRPr="00BD7F03" w:rsidRDefault="009B1D62" w:rsidP="00CA56C6">
      <w:pPr>
        <w:autoSpaceDE w:val="0"/>
        <w:autoSpaceDN w:val="0"/>
        <w:adjustRightInd w:val="0"/>
        <w:spacing w:after="0" w:line="240" w:lineRule="auto"/>
        <w:contextualSpacing/>
        <w:rPr>
          <w:rFonts w:ascii="Aptos" w:hAnsi="Aptos" w:cs="Times New Roman"/>
          <w:color w:val="000000"/>
        </w:rPr>
      </w:pPr>
      <w:r w:rsidRPr="00BD7F03">
        <w:rPr>
          <w:rFonts w:ascii="Aptos" w:hAnsi="Aptos" w:cs="Times New Roman"/>
          <w:color w:val="000000"/>
        </w:rPr>
        <w:t>LED high bright, SD/HD/3G-SDI, IP and 2110 capable; ideal for all</w:t>
      </w:r>
    </w:p>
    <w:p w14:paraId="67DA4CBB" w14:textId="26977747" w:rsidR="009B1D62" w:rsidRPr="00BD7F03" w:rsidRDefault="009B1D62" w:rsidP="00CA56C6">
      <w:pPr>
        <w:autoSpaceDE w:val="0"/>
        <w:autoSpaceDN w:val="0"/>
        <w:adjustRightInd w:val="0"/>
        <w:spacing w:after="0" w:line="240" w:lineRule="auto"/>
        <w:contextualSpacing/>
        <w:rPr>
          <w:rFonts w:ascii="Aptos" w:hAnsi="Aptos" w:cs="Times New Roman"/>
          <w:color w:val="000000"/>
        </w:rPr>
      </w:pPr>
      <w:r w:rsidRPr="00BD7F03">
        <w:rPr>
          <w:rFonts w:ascii="Aptos" w:hAnsi="Aptos" w:cs="Times New Roman"/>
          <w:color w:val="000000"/>
        </w:rPr>
        <w:t>broadcasters.</w:t>
      </w:r>
    </w:p>
    <w:p w14:paraId="3CBE9BB1" w14:textId="55052AAE" w:rsidR="009B1D62" w:rsidRPr="00AE3900" w:rsidRDefault="009B1D62" w:rsidP="00CA56C6">
      <w:pPr>
        <w:pStyle w:val="ListParagraph"/>
        <w:numPr>
          <w:ilvl w:val="0"/>
          <w:numId w:val="21"/>
        </w:numPr>
        <w:autoSpaceDE w:val="0"/>
        <w:autoSpaceDN w:val="0"/>
        <w:adjustRightInd w:val="0"/>
        <w:spacing w:after="0" w:line="240" w:lineRule="auto"/>
        <w:rPr>
          <w:rFonts w:ascii="Aptos" w:hAnsi="Aptos" w:cs="Times New Roman"/>
          <w:color w:val="7F7F7F" w:themeColor="text1" w:themeTint="80"/>
        </w:rPr>
      </w:pPr>
      <w:r w:rsidRPr="00AE3900">
        <w:rPr>
          <w:rFonts w:ascii="Aptos" w:hAnsi="Aptos" w:cs="Times New Roman"/>
          <w:color w:val="7F7F7F" w:themeColor="text1" w:themeTint="80"/>
        </w:rPr>
        <w:t>CSMV217: 17" CSMV2 Prompter Monitor</w:t>
      </w:r>
    </w:p>
    <w:p w14:paraId="7767B581" w14:textId="7D1D65E8" w:rsidR="009B1D62" w:rsidRPr="00AE3900" w:rsidRDefault="009B1D62" w:rsidP="00CA56C6">
      <w:pPr>
        <w:pStyle w:val="ListParagraph"/>
        <w:numPr>
          <w:ilvl w:val="0"/>
          <w:numId w:val="21"/>
        </w:numPr>
        <w:autoSpaceDE w:val="0"/>
        <w:autoSpaceDN w:val="0"/>
        <w:adjustRightInd w:val="0"/>
        <w:spacing w:after="0" w:line="240" w:lineRule="auto"/>
        <w:rPr>
          <w:rFonts w:ascii="Aptos" w:hAnsi="Aptos" w:cs="Times New Roman"/>
          <w:color w:val="7F7F7F" w:themeColor="text1" w:themeTint="80"/>
        </w:rPr>
      </w:pPr>
      <w:r w:rsidRPr="00AE3900">
        <w:rPr>
          <w:rFonts w:ascii="Aptos" w:hAnsi="Aptos" w:cs="Times New Roman"/>
          <w:color w:val="7F7F7F" w:themeColor="text1" w:themeTint="80"/>
        </w:rPr>
        <w:t>CSMPL: Large Mount Purple</w:t>
      </w:r>
      <w:r w:rsidR="00CA56C6">
        <w:rPr>
          <w:rFonts w:ascii="Aptos" w:hAnsi="Aptos" w:cs="Times New Roman"/>
          <w:color w:val="7F7F7F" w:themeColor="text1" w:themeTint="80"/>
        </w:rPr>
        <w:t xml:space="preserve"> (Custom CNB Blue)</w:t>
      </w:r>
    </w:p>
    <w:p w14:paraId="5992A256" w14:textId="028DB8B3" w:rsidR="009B1D62" w:rsidRPr="00AE3900" w:rsidRDefault="009B1D62" w:rsidP="00CA56C6">
      <w:pPr>
        <w:pStyle w:val="ListParagraph"/>
        <w:numPr>
          <w:ilvl w:val="0"/>
          <w:numId w:val="21"/>
        </w:numPr>
        <w:autoSpaceDE w:val="0"/>
        <w:autoSpaceDN w:val="0"/>
        <w:adjustRightInd w:val="0"/>
        <w:spacing w:after="0" w:line="240" w:lineRule="auto"/>
        <w:rPr>
          <w:rFonts w:ascii="Aptos" w:hAnsi="Aptos" w:cs="Times New Roman"/>
          <w:color w:val="7F7F7F" w:themeColor="text1" w:themeTint="80"/>
        </w:rPr>
      </w:pPr>
      <w:r w:rsidRPr="00AE3900">
        <w:rPr>
          <w:rFonts w:ascii="Aptos" w:hAnsi="Aptos" w:cs="Times New Roman"/>
          <w:color w:val="7F7F7F" w:themeColor="text1" w:themeTint="80"/>
        </w:rPr>
        <w:t>CSHCLNG: Collapsible Large Hood - assembled hood only.</w:t>
      </w:r>
    </w:p>
    <w:p w14:paraId="41327B24" w14:textId="2068510C" w:rsidR="009B1D62" w:rsidRPr="00AE3900" w:rsidRDefault="009B1D62" w:rsidP="00CA56C6">
      <w:pPr>
        <w:pStyle w:val="ListParagraph"/>
        <w:numPr>
          <w:ilvl w:val="0"/>
          <w:numId w:val="21"/>
        </w:numPr>
        <w:autoSpaceDE w:val="0"/>
        <w:autoSpaceDN w:val="0"/>
        <w:adjustRightInd w:val="0"/>
        <w:spacing w:after="0" w:line="240" w:lineRule="auto"/>
        <w:rPr>
          <w:rFonts w:ascii="Aptos" w:hAnsi="Aptos" w:cs="Times New Roman"/>
          <w:color w:val="7F7F7F" w:themeColor="text1" w:themeTint="80"/>
        </w:rPr>
      </w:pPr>
      <w:r w:rsidRPr="00AE3900">
        <w:rPr>
          <w:rFonts w:ascii="Aptos" w:hAnsi="Aptos" w:cs="Times New Roman"/>
          <w:color w:val="7F7F7F" w:themeColor="text1" w:themeTint="80"/>
        </w:rPr>
        <w:t>CSGL: Large Beam Splitter, Glass</w:t>
      </w:r>
    </w:p>
    <w:p w14:paraId="543A3C1B" w14:textId="77777777" w:rsidR="009B1D62" w:rsidRPr="00BD7F03" w:rsidRDefault="009B1D62" w:rsidP="00CA56C6">
      <w:pPr>
        <w:autoSpaceDE w:val="0"/>
        <w:autoSpaceDN w:val="0"/>
        <w:adjustRightInd w:val="0"/>
        <w:spacing w:after="0" w:line="240" w:lineRule="auto"/>
        <w:contextualSpacing/>
        <w:rPr>
          <w:rFonts w:ascii="Aptos" w:hAnsi="Aptos" w:cs="Times New Roman"/>
          <w:color w:val="818181"/>
        </w:rPr>
      </w:pPr>
    </w:p>
    <w:p w14:paraId="5762D26E" w14:textId="476FF76C" w:rsidR="009B1D62" w:rsidRPr="00BD7F03" w:rsidRDefault="009B1D62" w:rsidP="00CA56C6">
      <w:pPr>
        <w:autoSpaceDE w:val="0"/>
        <w:autoSpaceDN w:val="0"/>
        <w:adjustRightInd w:val="0"/>
        <w:spacing w:after="0" w:line="240" w:lineRule="auto"/>
        <w:contextualSpacing/>
        <w:rPr>
          <w:rFonts w:ascii="Aptos" w:hAnsi="Aptos" w:cs="Times New Roman"/>
        </w:rPr>
      </w:pPr>
      <w:r w:rsidRPr="00BD7F03">
        <w:rPr>
          <w:rFonts w:ascii="Aptos" w:hAnsi="Aptos" w:cs="Times New Roman"/>
        </w:rPr>
        <w:t>(1) CSFIELDLM – 15", 17”, or 19” Collapsible Hood Prompter System Molded Wheeled Flight Case</w:t>
      </w:r>
    </w:p>
    <w:p w14:paraId="30A675F0" w14:textId="77777777" w:rsidR="009B1D62" w:rsidRPr="00BD7F03" w:rsidRDefault="009B1D62" w:rsidP="00CA56C6">
      <w:pPr>
        <w:autoSpaceDE w:val="0"/>
        <w:autoSpaceDN w:val="0"/>
        <w:adjustRightInd w:val="0"/>
        <w:spacing w:after="0" w:line="240" w:lineRule="auto"/>
        <w:contextualSpacing/>
        <w:rPr>
          <w:rFonts w:ascii="Aptos" w:hAnsi="Aptos" w:cs="Times New Roman"/>
        </w:rPr>
      </w:pPr>
    </w:p>
    <w:p w14:paraId="52F71329" w14:textId="75C4001C" w:rsidR="009B1D62" w:rsidRPr="00BD7F03" w:rsidRDefault="009B1D62" w:rsidP="00CA56C6">
      <w:pPr>
        <w:autoSpaceDE w:val="0"/>
        <w:autoSpaceDN w:val="0"/>
        <w:adjustRightInd w:val="0"/>
        <w:spacing w:after="0" w:line="240" w:lineRule="auto"/>
        <w:contextualSpacing/>
        <w:rPr>
          <w:rFonts w:ascii="Aptos" w:hAnsi="Aptos" w:cs="Times New Roman"/>
        </w:rPr>
      </w:pPr>
      <w:r w:rsidRPr="00BD7F03">
        <w:rPr>
          <w:rFonts w:ascii="Aptos" w:hAnsi="Aptos" w:cs="Times New Roman"/>
        </w:rPr>
        <w:t>(1) CSGL Large Beam Splitter, Glass (Spare</w:t>
      </w:r>
      <w:r w:rsidR="00BD7F03">
        <w:rPr>
          <w:rFonts w:ascii="Aptos" w:hAnsi="Aptos" w:cs="Times New Roman"/>
        </w:rPr>
        <w:t xml:space="preserve"> Glass</w:t>
      </w:r>
      <w:r w:rsidRPr="00BD7F03">
        <w:rPr>
          <w:rFonts w:ascii="Aptos" w:hAnsi="Aptos" w:cs="Times New Roman"/>
        </w:rPr>
        <w:t>)</w:t>
      </w:r>
    </w:p>
    <w:p w14:paraId="19844F04" w14:textId="77777777" w:rsidR="009B1D62" w:rsidRPr="00BD7F03" w:rsidRDefault="009B1D62" w:rsidP="00CA56C6">
      <w:pPr>
        <w:autoSpaceDE w:val="0"/>
        <w:autoSpaceDN w:val="0"/>
        <w:adjustRightInd w:val="0"/>
        <w:spacing w:after="0" w:line="240" w:lineRule="auto"/>
        <w:contextualSpacing/>
        <w:rPr>
          <w:rFonts w:ascii="Aptos" w:hAnsi="Aptos" w:cs="Times New Roman"/>
        </w:rPr>
      </w:pPr>
    </w:p>
    <w:p w14:paraId="11BE50E9" w14:textId="43DA28D7" w:rsidR="009B1D62" w:rsidRPr="00BD7F03" w:rsidRDefault="009B1D62" w:rsidP="00CA56C6">
      <w:pPr>
        <w:autoSpaceDE w:val="0"/>
        <w:autoSpaceDN w:val="0"/>
        <w:adjustRightInd w:val="0"/>
        <w:spacing w:after="0" w:line="240" w:lineRule="auto"/>
        <w:contextualSpacing/>
        <w:rPr>
          <w:rFonts w:ascii="Aptos" w:hAnsi="Aptos" w:cs="Times New Roman"/>
        </w:rPr>
      </w:pPr>
      <w:r w:rsidRPr="00BD7F03">
        <w:rPr>
          <w:rFonts w:ascii="Aptos" w:hAnsi="Aptos" w:cs="Times New Roman"/>
        </w:rPr>
        <w:t>(1) CSMPRM 4" Riser for CSMV2</w:t>
      </w:r>
    </w:p>
    <w:p w14:paraId="4BF30771" w14:textId="77777777" w:rsidR="009B1D62" w:rsidRPr="00BD7F03" w:rsidRDefault="009B1D62" w:rsidP="00CA56C6">
      <w:pPr>
        <w:autoSpaceDE w:val="0"/>
        <w:autoSpaceDN w:val="0"/>
        <w:adjustRightInd w:val="0"/>
        <w:spacing w:after="0" w:line="240" w:lineRule="auto"/>
        <w:contextualSpacing/>
        <w:rPr>
          <w:rFonts w:ascii="Aptos" w:hAnsi="Aptos" w:cs="Times New Roman"/>
        </w:rPr>
      </w:pPr>
    </w:p>
    <w:p w14:paraId="271C69F8" w14:textId="14CAF19E" w:rsidR="009B1D62" w:rsidRPr="00BD7F03" w:rsidRDefault="009B1D62" w:rsidP="00CA56C6">
      <w:pPr>
        <w:autoSpaceDE w:val="0"/>
        <w:autoSpaceDN w:val="0"/>
        <w:adjustRightInd w:val="0"/>
        <w:spacing w:after="0" w:line="240" w:lineRule="auto"/>
        <w:contextualSpacing/>
        <w:rPr>
          <w:rFonts w:ascii="Aptos" w:hAnsi="Aptos" w:cs="Times New Roman"/>
        </w:rPr>
      </w:pPr>
      <w:r w:rsidRPr="00BD7F03">
        <w:rPr>
          <w:rFonts w:ascii="Aptos" w:hAnsi="Aptos" w:cs="Times New Roman"/>
        </w:rPr>
        <w:lastRenderedPageBreak/>
        <w:t>(1) CSBW4 Counter Balance Weight Set of 4 bars, 19mm rod attachment</w:t>
      </w:r>
      <w:r w:rsidR="004E2D40">
        <w:rPr>
          <w:rFonts w:ascii="Aptos" w:hAnsi="Aptos" w:cs="Times New Roman"/>
        </w:rPr>
        <w:t>,</w:t>
      </w:r>
      <w:r w:rsidRPr="00BD7F03">
        <w:rPr>
          <w:rFonts w:ascii="Aptos" w:hAnsi="Aptos" w:cs="Times New Roman"/>
        </w:rPr>
        <w:t xml:space="preserve"> Total weight of 14lbs/6.4kg</w:t>
      </w:r>
    </w:p>
    <w:p w14:paraId="07E5AA50" w14:textId="77777777" w:rsidR="009B1D62" w:rsidRPr="00BD7F03" w:rsidRDefault="009B1D62" w:rsidP="00CA56C6">
      <w:pPr>
        <w:autoSpaceDE w:val="0"/>
        <w:autoSpaceDN w:val="0"/>
        <w:adjustRightInd w:val="0"/>
        <w:spacing w:after="0" w:line="240" w:lineRule="auto"/>
        <w:contextualSpacing/>
        <w:rPr>
          <w:rFonts w:ascii="Aptos" w:hAnsi="Aptos" w:cs="Times New Roman"/>
        </w:rPr>
      </w:pPr>
    </w:p>
    <w:p w14:paraId="6DD2FC81" w14:textId="15A1BE7E" w:rsidR="009B1D62" w:rsidRPr="00BD7F03" w:rsidRDefault="009B1D62" w:rsidP="00CA56C6">
      <w:pPr>
        <w:autoSpaceDE w:val="0"/>
        <w:autoSpaceDN w:val="0"/>
        <w:adjustRightInd w:val="0"/>
        <w:spacing w:after="0" w:line="240" w:lineRule="auto"/>
        <w:contextualSpacing/>
        <w:rPr>
          <w:rFonts w:ascii="Aptos" w:hAnsi="Aptos" w:cs="Times New Roman"/>
          <w:color w:val="000000"/>
        </w:rPr>
      </w:pPr>
      <w:r w:rsidRPr="00BD7F03">
        <w:rPr>
          <w:rFonts w:ascii="Aptos" w:hAnsi="Aptos" w:cs="Times New Roman"/>
          <w:color w:val="000000"/>
        </w:rPr>
        <w:t>(1) CSPREM CueiT Premier Prompting Software Package Suitable for simple pieces to camera, education, middle market &amp; corporate</w:t>
      </w:r>
    </w:p>
    <w:p w14:paraId="456AD78F" w14:textId="7C706521" w:rsidR="009B1D62" w:rsidRPr="00CA56C6" w:rsidRDefault="009B1D62" w:rsidP="00CA56C6">
      <w:pPr>
        <w:pStyle w:val="ListParagraph"/>
        <w:numPr>
          <w:ilvl w:val="0"/>
          <w:numId w:val="23"/>
        </w:numPr>
        <w:autoSpaceDE w:val="0"/>
        <w:autoSpaceDN w:val="0"/>
        <w:adjustRightInd w:val="0"/>
        <w:spacing w:after="0" w:line="240" w:lineRule="auto"/>
        <w:ind w:left="432"/>
        <w:rPr>
          <w:rFonts w:ascii="Aptos" w:hAnsi="Aptos" w:cs="Times New Roman"/>
          <w:color w:val="7F7F7F" w:themeColor="text1" w:themeTint="80"/>
        </w:rPr>
      </w:pPr>
      <w:r w:rsidRPr="00CA56C6">
        <w:rPr>
          <w:rFonts w:ascii="Aptos" w:hAnsi="Aptos" w:cs="Times New Roman"/>
          <w:color w:val="7F7F7F" w:themeColor="text1" w:themeTint="80"/>
        </w:rPr>
        <w:t>CSPREMD: CueiT Dongle in USB Box with Premier License</w:t>
      </w:r>
    </w:p>
    <w:p w14:paraId="35C5E187" w14:textId="2D376112" w:rsidR="009B1D62" w:rsidRPr="00AE3900" w:rsidRDefault="009B1D62" w:rsidP="00CA56C6">
      <w:pPr>
        <w:pStyle w:val="ListParagraph"/>
        <w:numPr>
          <w:ilvl w:val="0"/>
          <w:numId w:val="20"/>
        </w:numPr>
        <w:autoSpaceDE w:val="0"/>
        <w:autoSpaceDN w:val="0"/>
        <w:adjustRightInd w:val="0"/>
        <w:spacing w:after="0" w:line="240" w:lineRule="auto"/>
        <w:ind w:left="432"/>
        <w:rPr>
          <w:rFonts w:ascii="Aptos" w:hAnsi="Aptos" w:cs="Times New Roman"/>
          <w:color w:val="7F7F7F" w:themeColor="text1" w:themeTint="80"/>
        </w:rPr>
      </w:pPr>
      <w:r w:rsidRPr="00AE3900">
        <w:rPr>
          <w:rFonts w:ascii="Aptos" w:hAnsi="Aptos" w:cs="Times New Roman"/>
          <w:color w:val="7F7F7F" w:themeColor="text1" w:themeTint="80"/>
        </w:rPr>
        <w:t>CSSC: CueiT Desk Scroll Control</w:t>
      </w:r>
    </w:p>
    <w:p w14:paraId="243AB7D6" w14:textId="77777777" w:rsidR="009B1D62" w:rsidRPr="00BD7F03" w:rsidRDefault="009B1D62" w:rsidP="00CA56C6">
      <w:pPr>
        <w:autoSpaceDE w:val="0"/>
        <w:autoSpaceDN w:val="0"/>
        <w:adjustRightInd w:val="0"/>
        <w:spacing w:after="0" w:line="240" w:lineRule="auto"/>
        <w:contextualSpacing/>
        <w:rPr>
          <w:rFonts w:ascii="Aptos" w:hAnsi="Aptos" w:cs="Times New Roman"/>
          <w:color w:val="818181"/>
        </w:rPr>
      </w:pPr>
    </w:p>
    <w:p w14:paraId="741072E9" w14:textId="7F801FBF" w:rsidR="009B1D62" w:rsidRPr="00BD7F03" w:rsidRDefault="009B1D62" w:rsidP="00CA56C6">
      <w:pPr>
        <w:autoSpaceDE w:val="0"/>
        <w:autoSpaceDN w:val="0"/>
        <w:adjustRightInd w:val="0"/>
        <w:spacing w:after="0" w:line="240" w:lineRule="auto"/>
        <w:contextualSpacing/>
        <w:rPr>
          <w:rFonts w:ascii="Aptos" w:hAnsi="Aptos" w:cs="Times New Roman"/>
        </w:rPr>
      </w:pPr>
      <w:r w:rsidRPr="00BD7F03">
        <w:rPr>
          <w:rFonts w:ascii="Aptos" w:hAnsi="Aptos" w:cs="Times New Roman"/>
        </w:rPr>
        <w:t>(1) CSFIELDCS Field Case for CueiT Software</w:t>
      </w:r>
    </w:p>
    <w:p w14:paraId="061C9993" w14:textId="77777777" w:rsidR="009B1D62" w:rsidRPr="00BD7F03" w:rsidRDefault="009B1D62" w:rsidP="00CA56C6">
      <w:pPr>
        <w:spacing w:after="0" w:line="240" w:lineRule="auto"/>
        <w:contextualSpacing/>
        <w:rPr>
          <w:rFonts w:ascii="Aptos" w:hAnsi="Aptos"/>
        </w:rPr>
      </w:pPr>
    </w:p>
    <w:p w14:paraId="5EBFD4DE" w14:textId="0B7DA049" w:rsidR="009B1D62" w:rsidRPr="00BD7F03" w:rsidRDefault="004E2D40" w:rsidP="00CA56C6">
      <w:pPr>
        <w:spacing w:after="0" w:line="240" w:lineRule="auto"/>
        <w:contextualSpacing/>
        <w:rPr>
          <w:rFonts w:ascii="Aptos" w:hAnsi="Aptos"/>
        </w:rPr>
      </w:pPr>
      <w:r>
        <w:rPr>
          <w:rFonts w:ascii="Aptos" w:hAnsi="Aptos"/>
        </w:rPr>
        <w:t xml:space="preserve">Note: </w:t>
      </w:r>
      <w:r w:rsidRPr="00BD7F03">
        <w:rPr>
          <w:rFonts w:ascii="Aptos" w:hAnsi="Aptos"/>
        </w:rPr>
        <w:t>The awarded vendor shall provide all required equipment, licensing, accessories, and manufacturer-authorized components necessary for complete operational readiness upon delivery. Equipment shall be new, current-generation professional broadcast equipment and include all standard manufacturer warranties and support documentation.</w:t>
      </w:r>
    </w:p>
    <w:sectPr w:rsidR="009B1D62" w:rsidRPr="00BD7F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C9E544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6C5599"/>
    <w:multiLevelType w:val="hybridMultilevel"/>
    <w:tmpl w:val="1038AD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3342A1"/>
    <w:multiLevelType w:val="hybridMultilevel"/>
    <w:tmpl w:val="573AE78C"/>
    <w:lvl w:ilvl="0" w:tplc="DFF8B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C61F7"/>
    <w:multiLevelType w:val="hybridMultilevel"/>
    <w:tmpl w:val="36A6F904"/>
    <w:lvl w:ilvl="0" w:tplc="AEBAA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E4BBE"/>
    <w:multiLevelType w:val="hybridMultilevel"/>
    <w:tmpl w:val="6DF4819A"/>
    <w:lvl w:ilvl="0" w:tplc="2C8C6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9636F"/>
    <w:multiLevelType w:val="hybridMultilevel"/>
    <w:tmpl w:val="3E2EF4B4"/>
    <w:lvl w:ilvl="0" w:tplc="DB48F362">
      <w:start w:val="1"/>
      <w:numFmt w:val="bullet"/>
      <w:lvlText w:val=""/>
      <w:lvlJc w:val="left"/>
      <w:pPr>
        <w:ind w:left="288" w:hanging="288"/>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E52793"/>
    <w:multiLevelType w:val="hybridMultilevel"/>
    <w:tmpl w:val="B582AA56"/>
    <w:lvl w:ilvl="0" w:tplc="F4EC91E8">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95748"/>
    <w:multiLevelType w:val="hybridMultilevel"/>
    <w:tmpl w:val="889C5D1A"/>
    <w:lvl w:ilvl="0" w:tplc="11DEAE6A">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79390D"/>
    <w:multiLevelType w:val="hybridMultilevel"/>
    <w:tmpl w:val="402C48D0"/>
    <w:lvl w:ilvl="0" w:tplc="E4AC4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92BE1"/>
    <w:multiLevelType w:val="hybridMultilevel"/>
    <w:tmpl w:val="D640D41E"/>
    <w:lvl w:ilvl="0" w:tplc="673E2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66AE7"/>
    <w:multiLevelType w:val="hybridMultilevel"/>
    <w:tmpl w:val="022A5E4A"/>
    <w:lvl w:ilvl="0" w:tplc="87F686BA">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76A10"/>
    <w:multiLevelType w:val="hybridMultilevel"/>
    <w:tmpl w:val="B7527B2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833472"/>
    <w:multiLevelType w:val="hybridMultilevel"/>
    <w:tmpl w:val="9320A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04D30"/>
    <w:multiLevelType w:val="hybridMultilevel"/>
    <w:tmpl w:val="A276F202"/>
    <w:lvl w:ilvl="0" w:tplc="5F4AF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818DA"/>
    <w:multiLevelType w:val="hybridMultilevel"/>
    <w:tmpl w:val="BDA618F8"/>
    <w:lvl w:ilvl="0" w:tplc="40A0AD4E">
      <w:start w:val="1"/>
      <w:numFmt w:val="bullet"/>
      <w:lvlText w:val=""/>
      <w:lvlJc w:val="left"/>
      <w:pPr>
        <w:ind w:left="432" w:hanging="216"/>
      </w:pPr>
      <w:rPr>
        <w:rFonts w:ascii="Wingdings" w:hAnsi="Wingdings"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num w:numId="1" w16cid:durableId="1702432236">
    <w:abstractNumId w:val="8"/>
  </w:num>
  <w:num w:numId="2" w16cid:durableId="1256590188">
    <w:abstractNumId w:val="6"/>
  </w:num>
  <w:num w:numId="3" w16cid:durableId="738018513">
    <w:abstractNumId w:val="5"/>
  </w:num>
  <w:num w:numId="4" w16cid:durableId="1982733694">
    <w:abstractNumId w:val="4"/>
  </w:num>
  <w:num w:numId="5" w16cid:durableId="1983849189">
    <w:abstractNumId w:val="7"/>
  </w:num>
  <w:num w:numId="6" w16cid:durableId="1430617213">
    <w:abstractNumId w:val="3"/>
  </w:num>
  <w:num w:numId="7" w16cid:durableId="92169369">
    <w:abstractNumId w:val="2"/>
  </w:num>
  <w:num w:numId="8" w16cid:durableId="1849175486">
    <w:abstractNumId w:val="1"/>
  </w:num>
  <w:num w:numId="9" w16cid:durableId="1636720719">
    <w:abstractNumId w:val="0"/>
  </w:num>
  <w:num w:numId="10" w16cid:durableId="1424498653">
    <w:abstractNumId w:val="9"/>
  </w:num>
  <w:num w:numId="11" w16cid:durableId="149366331">
    <w:abstractNumId w:val="11"/>
  </w:num>
  <w:num w:numId="12" w16cid:durableId="839740224">
    <w:abstractNumId w:val="17"/>
  </w:num>
  <w:num w:numId="13" w16cid:durableId="208343334">
    <w:abstractNumId w:val="12"/>
  </w:num>
  <w:num w:numId="14" w16cid:durableId="342049083">
    <w:abstractNumId w:val="21"/>
  </w:num>
  <w:num w:numId="15" w16cid:durableId="1576013153">
    <w:abstractNumId w:val="20"/>
  </w:num>
  <w:num w:numId="16" w16cid:durableId="324820547">
    <w:abstractNumId w:val="16"/>
  </w:num>
  <w:num w:numId="17" w16cid:durableId="271478557">
    <w:abstractNumId w:val="10"/>
  </w:num>
  <w:num w:numId="18" w16cid:durableId="1491479598">
    <w:abstractNumId w:val="13"/>
  </w:num>
  <w:num w:numId="19" w16cid:durableId="776028619">
    <w:abstractNumId w:val="19"/>
  </w:num>
  <w:num w:numId="20" w16cid:durableId="605161940">
    <w:abstractNumId w:val="15"/>
  </w:num>
  <w:num w:numId="21" w16cid:durableId="234049286">
    <w:abstractNumId w:val="22"/>
  </w:num>
  <w:num w:numId="22" w16cid:durableId="1022633481">
    <w:abstractNumId w:val="18"/>
  </w:num>
  <w:num w:numId="23" w16cid:durableId="1999570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0245"/>
    <w:rsid w:val="00100726"/>
    <w:rsid w:val="0015074B"/>
    <w:rsid w:val="0029639D"/>
    <w:rsid w:val="00326F90"/>
    <w:rsid w:val="004E2D40"/>
    <w:rsid w:val="00670819"/>
    <w:rsid w:val="006B0F49"/>
    <w:rsid w:val="006E04CA"/>
    <w:rsid w:val="00706D3B"/>
    <w:rsid w:val="009676BA"/>
    <w:rsid w:val="009B1D62"/>
    <w:rsid w:val="00A02EAD"/>
    <w:rsid w:val="00AA1D8D"/>
    <w:rsid w:val="00AD7C8B"/>
    <w:rsid w:val="00AE3900"/>
    <w:rsid w:val="00B47730"/>
    <w:rsid w:val="00BD7F03"/>
    <w:rsid w:val="00CA56C6"/>
    <w:rsid w:val="00CB0664"/>
    <w:rsid w:val="00CC2AF4"/>
    <w:rsid w:val="00D242ED"/>
    <w:rsid w:val="00D342C5"/>
    <w:rsid w:val="00E81407"/>
    <w:rsid w:val="00F175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70446"/>
  <w14:defaultImageDpi w14:val="300"/>
  <w15:docId w15:val="{9FA17C3A-826D-6245-859C-6B7ED0E5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Amanda Beller</cp:lastModifiedBy>
  <cp:revision>13</cp:revision>
  <dcterms:created xsi:type="dcterms:W3CDTF">2013-12-23T23:15:00Z</dcterms:created>
  <dcterms:modified xsi:type="dcterms:W3CDTF">2026-05-27T15:47:00Z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2026-05-27T02:44:33Z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0451d623-8bf6-4d99-adc3-716f25655595</vt:lpwstr>
  </property>
  <property fmtid="{D5CDD505-2E9C-101B-9397-08002B2CF9AE}" pid="7" name="MSIP_Label_defa4170-0d19-0005-0004-bc88714345d2_ActionId">
    <vt:lpwstr>7fe5f473-e369-4214-881e-b83471c3a751</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