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0B1A" w14:textId="42ACE815" w:rsidR="00C70BF8" w:rsidRPr="00C70BF8" w:rsidRDefault="00C70BF8" w:rsidP="00387358">
      <w:pPr>
        <w:spacing w:before="166" w:line="244" w:lineRule="exact"/>
        <w:ind w:left="900" w:right="2074"/>
        <w:rPr>
          <w:rFonts w:ascii="Times New Roman" w:eastAsia="Times New Roman" w:hAnsi="Times New Roman" w:cs="Times New Roman"/>
          <w:b/>
          <w:bCs/>
          <w:color w:val="000000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ROOF RE</w:t>
      </w:r>
      <w:r w:rsidR="00387358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PLACEMENT </w:t>
      </w: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AT THE</w:t>
      </w:r>
      <w:r w:rsidR="00361D5E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 CHEROKEE NATION </w:t>
      </w:r>
      <w:r w:rsidR="002C6911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MARSHALL BUILDING</w:t>
      </w:r>
    </w:p>
    <w:p w14:paraId="76BF291C" w14:textId="7091C56F" w:rsidR="00C70BF8" w:rsidRDefault="00361D5E" w:rsidP="00C70BF8">
      <w:pPr>
        <w:spacing w:before="300" w:line="250" w:lineRule="exact"/>
        <w:ind w:left="900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>September</w:t>
      </w:r>
      <w:r w:rsidR="00CD2D62"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r w:rsidR="00887DB2">
        <w:rPr>
          <w:rFonts w:ascii="Times New Roman" w:eastAsia="Times New Roman" w:hAnsi="Times New Roman" w:cs="Times New Roman"/>
          <w:color w:val="000000"/>
          <w:lang w:bidi="en-US"/>
        </w:rPr>
        <w:t>30</w:t>
      </w:r>
      <w:r w:rsidR="00CD2D62" w:rsidRPr="00CD2D62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th</w:t>
      </w:r>
      <w:r w:rsidR="00C70BF8">
        <w:rPr>
          <w:rFonts w:ascii="Times New Roman" w:eastAsia="Times New Roman" w:hAnsi="Times New Roman" w:cs="Times New Roman"/>
          <w:color w:val="000000"/>
          <w:lang w:bidi="en-US"/>
        </w:rPr>
        <w:t>, 2026</w:t>
      </w:r>
      <w:r w:rsidR="00C70BF8">
        <w:rPr>
          <w:rFonts w:ascii="Times New Roman" w:eastAsia="Times New Roman" w:hAnsi="Times New Roman" w:cs="Times New Roman"/>
        </w:rPr>
        <w:t xml:space="preserve"> </w:t>
      </w:r>
    </w:p>
    <w:p w14:paraId="6E96387C" w14:textId="14255405" w:rsidR="00C70BF8" w:rsidRDefault="00C70BF8" w:rsidP="00663149">
      <w:pPr>
        <w:spacing w:line="244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1401F1AC" w14:textId="77777777" w:rsidR="00C70BF8" w:rsidRDefault="00C70BF8" w:rsidP="00C70BF8">
      <w:pPr>
        <w:spacing w:before="180" w:line="244" w:lineRule="exact"/>
        <w:ind w:left="893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bidi="en-US"/>
        </w:rPr>
        <w:t>Clarification to the roof specification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A11A71" w14:textId="3CB26E1B" w:rsidR="00C70BF8" w:rsidRDefault="00C70BF8" w:rsidP="00C70BF8">
      <w:pPr>
        <w:spacing w:before="157" w:line="271" w:lineRule="exact"/>
        <w:ind w:left="893" w:right="82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This addendum is hereby a part of those documents and contracts, the same as if bound therein and it </w:t>
      </w:r>
      <w:r w:rsidR="00CD2D62">
        <w:rPr>
          <w:rFonts w:ascii="Times New Roman" w:eastAsia="Times New Roman" w:hAnsi="Times New Roman" w:cs="Times New Roman"/>
          <w:color w:val="000000"/>
          <w:lang w:bidi="en-US"/>
        </w:rPr>
        <w:t>shall supersede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anything contained in the original </w:t>
      </w:r>
      <w:r w:rsidR="00387358">
        <w:rPr>
          <w:rFonts w:ascii="Times New Roman" w:eastAsia="Times New Roman" w:hAnsi="Times New Roman" w:cs="Times New Roman"/>
          <w:color w:val="000000"/>
          <w:lang w:bidi="en-US"/>
        </w:rPr>
        <w:t>bid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manual with which it might conflict.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D1FA67" w14:textId="77777777" w:rsidR="003163B1" w:rsidRDefault="003163B1"/>
    <w:p w14:paraId="43945B9D" w14:textId="77777777" w:rsidR="00C70BF8" w:rsidRDefault="00C70BF8"/>
    <w:p w14:paraId="5C91E9A8" w14:textId="7C762951" w:rsidR="00704D2C" w:rsidRPr="00626531" w:rsidRDefault="0086374D" w:rsidP="00704D2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</w:pPr>
      <w:r w:rsidRPr="00626531">
        <w:rPr>
          <w:rFonts w:ascii="Aptos" w:hAnsi="Aptos" w:cs="Aptos"/>
          <w:b/>
          <w:bCs/>
          <w:color w:val="000000"/>
          <w:sz w:val="24"/>
          <w:szCs w:val="24"/>
          <w:u w:val="single"/>
          <w14:ligatures w14:val="standardContextual"/>
        </w:rPr>
        <w:t xml:space="preserve">- </w:t>
      </w:r>
      <w:r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 xml:space="preserve">At </w:t>
      </w:r>
      <w:r w:rsidR="00361D5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>Marshall Building</w:t>
      </w:r>
      <w:r w:rsidR="00681759"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>:</w:t>
      </w:r>
      <w:r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 xml:space="preserve"> </w:t>
      </w:r>
    </w:p>
    <w:p w14:paraId="5BB3D819" w14:textId="1EC6038A" w:rsidR="004B47C7" w:rsidRDefault="00C505E6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6C33B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For base bid system, KEE </w:t>
      </w:r>
      <w:r w:rsidR="00D441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single-ply </w:t>
      </w:r>
      <w:r w:rsidR="006C33B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membrane shall be heat welded at all side laps and end laps. </w:t>
      </w:r>
    </w:p>
    <w:p w14:paraId="1C3D9C75" w14:textId="5398189A" w:rsidR="002078D3" w:rsidRDefault="006C33B1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-At RTU’s marked for removal, curbs are to stay in place once unit is removed. Once units are removed, build up perimeter of curb with </w:t>
      </w:r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2X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to accommodate </w:t>
      </w:r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8” flashing height. Install wood supports 16” </w:t>
      </w:r>
      <w:proofErr w:type="spellStart"/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o.c.</w:t>
      </w:r>
      <w:proofErr w:type="spellEnd"/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fastened to perimeter curb. Install ¾” plywood mechanically fastened to top of curb. Install single-ply PVC membrane over top of plywood. Install 24 ga. galvanized metal cap with soldered corners and seams. Fasten metal cap through side of curb with appropriate fastener 12” </w:t>
      </w:r>
      <w:proofErr w:type="spellStart"/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o.c.</w:t>
      </w:r>
      <w:proofErr w:type="spellEnd"/>
      <w:r w:rsidR="00485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8C1A8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</w:p>
    <w:p w14:paraId="612C66F5" w14:textId="51BA96E4" w:rsidR="008C1A8E" w:rsidRDefault="00BE41B6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-All antennas shall be removed from the roof and </w:t>
      </w:r>
      <w:r w:rsidR="0008250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provided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to the owner.</w:t>
      </w:r>
    </w:p>
    <w:p w14:paraId="276444BD" w14:textId="6DE8317E" w:rsidR="00F35D09" w:rsidRDefault="00F35D09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-Existing conductor heads and downspouts shall be salvaged.</w:t>
      </w:r>
      <w:r w:rsidR="000423D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B27C5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When replac</w:t>
      </w:r>
      <w:r w:rsidR="00CE5BA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ing</w:t>
      </w:r>
      <w:r w:rsidR="00B27C5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scupper inserts, ensure that scupper insert</w:t>
      </w:r>
      <w:r w:rsidR="009650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</w:t>
      </w:r>
      <w:r w:rsidR="00B27C5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9650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are</w:t>
      </w:r>
      <w:r w:rsidR="00B27C5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soldered completely and </w:t>
      </w:r>
      <w:r w:rsidR="009650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angled toward downspout for </w:t>
      </w:r>
      <w:r w:rsidR="00495D1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positive slope.</w:t>
      </w:r>
      <w:r w:rsidR="0035680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</w:p>
    <w:p w14:paraId="509F42E8" w14:textId="79380C8A" w:rsidR="00F93ECE" w:rsidRDefault="00BE41B6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-Elec</w:t>
      </w:r>
      <w:r w:rsidR="0066314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trical conduit located on East and South perimeter </w:t>
      </w:r>
      <w:r w:rsidR="00BB3D0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will not be abolished and </w:t>
      </w:r>
      <w:r w:rsidR="008A22B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shall</w:t>
      </w:r>
      <w:r w:rsidR="00BB3D0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be reinstalled </w:t>
      </w:r>
      <w:r w:rsidR="008A22B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and secured to interior face of new metal coping cap.</w:t>
      </w:r>
    </w:p>
    <w:p w14:paraId="78F6AAEE" w14:textId="2780473B" w:rsidR="00C16B86" w:rsidRDefault="00F93ECE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1A1CFC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At the designated units to be raised, install new curb adaptors along with </w:t>
      </w:r>
      <w:r w:rsidR="007A34F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new piping connection points. Units to be raised will be marked with a</w:t>
      </w:r>
      <w:r w:rsidR="0093410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blue</w:t>
      </w:r>
      <w:r w:rsidR="007A34F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“X”. </w:t>
      </w:r>
      <w:r w:rsidR="00B910B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For base bid system, seal </w:t>
      </w:r>
      <w:r w:rsidR="002239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behind top of flashing membrane at curb flashing</w:t>
      </w:r>
      <w:r w:rsidR="00BC2448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</w:t>
      </w:r>
      <w:r w:rsidR="002239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with water block sealant prior to installing counterflashing. For alternate system, </w:t>
      </w:r>
      <w:r w:rsidR="00DB71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5-course top of flashing membrane at curb flashing</w:t>
      </w:r>
      <w:r w:rsidR="00ED76C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</w:t>
      </w:r>
      <w:r w:rsidR="00DB71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A313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with mastic and reinforcement fabric </w:t>
      </w:r>
      <w:r w:rsidR="00DB71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before installing termination bar and counterflashing. </w:t>
      </w:r>
    </w:p>
    <w:p w14:paraId="761B2A23" w14:textId="24F933E8" w:rsidR="00BE41B6" w:rsidRDefault="00C16B86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-At </w:t>
      </w:r>
      <w:r w:rsidR="0080286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both </w:t>
      </w:r>
      <w:r w:rsidR="0029703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open atriums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, </w:t>
      </w:r>
      <w:r w:rsidR="00E23E6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interior 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coping</w:t>
      </w:r>
      <w:r w:rsidR="00E23E6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at North, East, and West atrium perimeters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11545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shall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not receive new coping metal. </w:t>
      </w:r>
      <w:r w:rsidR="00D8719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Existin</w:t>
      </w:r>
      <w:r w:rsidR="008F505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g</w:t>
      </w:r>
      <w:r w:rsidR="00677F3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access ladder </w:t>
      </w:r>
      <w:r w:rsidR="00763B9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at Southeast atrium </w:t>
      </w:r>
      <w:r w:rsidR="008F505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shall</w:t>
      </w:r>
      <w:r w:rsidR="00677F3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stay in place.</w:t>
      </w:r>
    </w:p>
    <w:p w14:paraId="75B26FEC" w14:textId="60753E1B" w:rsidR="00F91865" w:rsidRDefault="00F91865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06665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Gas lines designated for removal are marked with spray paint. </w:t>
      </w:r>
      <w:r w:rsidR="00126C3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Mechanical </w:t>
      </w:r>
      <w:proofErr w:type="gramStart"/>
      <w:r w:rsidR="00126C3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contractor is</w:t>
      </w:r>
      <w:proofErr w:type="gramEnd"/>
      <w:r w:rsidR="00126C3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to remove and </w:t>
      </w:r>
      <w:r w:rsidR="00AF522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cap or plug gas line at the furthest connection.</w:t>
      </w:r>
    </w:p>
    <w:p w14:paraId="029888C3" w14:textId="0A9B40DF" w:rsidR="00AF522A" w:rsidRDefault="00AF522A" w:rsidP="00361D5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1E35F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Refer to roof overview </w:t>
      </w:r>
      <w:r w:rsidR="00EB657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below </w:t>
      </w:r>
      <w:r w:rsidR="00F2249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with areas marked </w:t>
      </w:r>
      <w:r w:rsidR="0089442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to receive</w:t>
      </w:r>
      <w:r w:rsidR="000F073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new expansion joints</w:t>
      </w:r>
      <w:r w:rsidR="0092630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.</w:t>
      </w:r>
      <w:r w:rsidR="005C3D9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For base bid system, both expansion joints shall follow </w:t>
      </w:r>
      <w:r w:rsidR="0083635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KEE “low profile” expansion joint detail drawing and installation instructions. </w:t>
      </w:r>
      <w:r w:rsidR="00E7785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For alternate system, both expansion joints shall </w:t>
      </w:r>
      <w:r w:rsidR="00F5677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be Johns Manville EJ-6 expansion joints utilizing 2 X 6 wood blocking to match insulation thickness secured 3” </w:t>
      </w:r>
      <w:proofErr w:type="spellStart"/>
      <w:r w:rsidR="00F5677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o.c.</w:t>
      </w:r>
      <w:proofErr w:type="spellEnd"/>
    </w:p>
    <w:p w14:paraId="305E16C8" w14:textId="7E53BE1C" w:rsidR="00E3694F" w:rsidRPr="00361D5E" w:rsidRDefault="00E3694F" w:rsidP="00361D5E">
      <w:pPr>
        <w:autoSpaceDE w:val="0"/>
        <w:autoSpaceDN w:val="0"/>
        <w:adjustRightInd w:val="0"/>
        <w:rPr>
          <w:rFonts w:ascii="Aptos" w:hAnsi="Aptos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-At condenser marked for removal at Southwest perimeter, </w:t>
      </w:r>
      <w:r w:rsidR="00654EB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install new 6” X 6” 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pitch pan with </w:t>
      </w:r>
      <w:r w:rsidR="00654EB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new square </w:t>
      </w: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hood. </w:t>
      </w:r>
    </w:p>
    <w:p w14:paraId="5BC7CE9A" w14:textId="0FA3F521" w:rsidR="00446DE2" w:rsidRDefault="00446DE2" w:rsidP="00EA7CA3">
      <w:pPr>
        <w:rPr>
          <w:rFonts w:ascii="Times New Roman" w:hAnsi="Times New Roman" w:cs="Times New Roman"/>
          <w:sz w:val="24"/>
          <w:szCs w:val="24"/>
        </w:rPr>
      </w:pPr>
    </w:p>
    <w:p w14:paraId="1572EB42" w14:textId="20F82471" w:rsidR="00EA328A" w:rsidRDefault="00EA328A" w:rsidP="00EA7CA3">
      <w:pPr>
        <w:rPr>
          <w:rFonts w:ascii="Times New Roman" w:hAnsi="Times New Roman" w:cs="Times New Roman"/>
          <w:sz w:val="24"/>
          <w:szCs w:val="24"/>
        </w:rPr>
      </w:pPr>
    </w:p>
    <w:p w14:paraId="4F17E197" w14:textId="566CD51F" w:rsidR="00EA328A" w:rsidRDefault="00EA328A" w:rsidP="00EA7CA3">
      <w:pPr>
        <w:rPr>
          <w:rFonts w:ascii="Times New Roman" w:hAnsi="Times New Roman" w:cs="Times New Roman"/>
          <w:sz w:val="24"/>
          <w:szCs w:val="24"/>
        </w:rPr>
      </w:pPr>
    </w:p>
    <w:p w14:paraId="69A8411D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2CD54568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4D3ABDBF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220CCDFC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40308FB6" w14:textId="5E6B2EAA" w:rsidR="00452D5A" w:rsidRPr="00EA7CA3" w:rsidRDefault="00452D5A" w:rsidP="00EA7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0EA22D9" wp14:editId="37A8C734">
            <wp:simplePos x="0" y="0"/>
            <wp:positionH relativeFrom="margin">
              <wp:posOffset>-539750</wp:posOffset>
            </wp:positionH>
            <wp:positionV relativeFrom="paragraph">
              <wp:posOffset>0</wp:posOffset>
            </wp:positionV>
            <wp:extent cx="7010400" cy="3225800"/>
            <wp:effectExtent l="0" t="0" r="0" b="0"/>
            <wp:wrapSquare wrapText="bothSides"/>
            <wp:docPr id="735526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26102" name="Picture 7355261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2D5A" w:rsidRPr="00EA7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C2BBA" w14:textId="77777777" w:rsidR="00027E65" w:rsidRDefault="00027E65" w:rsidP="007E0EE8">
      <w:r>
        <w:separator/>
      </w:r>
    </w:p>
  </w:endnote>
  <w:endnote w:type="continuationSeparator" w:id="0">
    <w:p w14:paraId="5787237D" w14:textId="77777777" w:rsidR="00027E65" w:rsidRDefault="00027E65" w:rsidP="007E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D66F" w14:textId="77777777" w:rsidR="00027E65" w:rsidRDefault="00027E65" w:rsidP="007E0EE8">
      <w:r>
        <w:separator/>
      </w:r>
    </w:p>
  </w:footnote>
  <w:footnote w:type="continuationSeparator" w:id="0">
    <w:p w14:paraId="1E76B07C" w14:textId="77777777" w:rsidR="00027E65" w:rsidRDefault="00027E65" w:rsidP="007E0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92C03"/>
    <w:multiLevelType w:val="hybridMultilevel"/>
    <w:tmpl w:val="5E369830"/>
    <w:lvl w:ilvl="0" w:tplc="097C501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46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F8"/>
    <w:rsid w:val="00006803"/>
    <w:rsid w:val="00027E65"/>
    <w:rsid w:val="000367CE"/>
    <w:rsid w:val="00041B96"/>
    <w:rsid w:val="000423D1"/>
    <w:rsid w:val="00043E8F"/>
    <w:rsid w:val="00044807"/>
    <w:rsid w:val="00066653"/>
    <w:rsid w:val="00077F3E"/>
    <w:rsid w:val="00082506"/>
    <w:rsid w:val="000A6CC8"/>
    <w:rsid w:val="000B7D19"/>
    <w:rsid w:val="000C25C5"/>
    <w:rsid w:val="000C3FA3"/>
    <w:rsid w:val="000D2EAB"/>
    <w:rsid w:val="000F0733"/>
    <w:rsid w:val="000F1674"/>
    <w:rsid w:val="0011545A"/>
    <w:rsid w:val="00116393"/>
    <w:rsid w:val="00126C3E"/>
    <w:rsid w:val="001365D1"/>
    <w:rsid w:val="00147BC8"/>
    <w:rsid w:val="00185EF7"/>
    <w:rsid w:val="001A1CFC"/>
    <w:rsid w:val="001A2179"/>
    <w:rsid w:val="001B398A"/>
    <w:rsid w:val="001E35FE"/>
    <w:rsid w:val="001F2FD2"/>
    <w:rsid w:val="002078D3"/>
    <w:rsid w:val="00214F6A"/>
    <w:rsid w:val="00221B05"/>
    <w:rsid w:val="00222118"/>
    <w:rsid w:val="0022391E"/>
    <w:rsid w:val="00230135"/>
    <w:rsid w:val="0023784F"/>
    <w:rsid w:val="00246AB2"/>
    <w:rsid w:val="00251742"/>
    <w:rsid w:val="0029703A"/>
    <w:rsid w:val="002A5931"/>
    <w:rsid w:val="002A6B52"/>
    <w:rsid w:val="002C6911"/>
    <w:rsid w:val="003163B1"/>
    <w:rsid w:val="0031703C"/>
    <w:rsid w:val="00327AF1"/>
    <w:rsid w:val="00332090"/>
    <w:rsid w:val="0034412A"/>
    <w:rsid w:val="00344403"/>
    <w:rsid w:val="0035680D"/>
    <w:rsid w:val="003579E3"/>
    <w:rsid w:val="00361D5E"/>
    <w:rsid w:val="003718C3"/>
    <w:rsid w:val="0037413A"/>
    <w:rsid w:val="00387358"/>
    <w:rsid w:val="00390DA4"/>
    <w:rsid w:val="00393275"/>
    <w:rsid w:val="003C2987"/>
    <w:rsid w:val="003E2DA1"/>
    <w:rsid w:val="0044068C"/>
    <w:rsid w:val="00446DE2"/>
    <w:rsid w:val="00447789"/>
    <w:rsid w:val="00452D5A"/>
    <w:rsid w:val="00462011"/>
    <w:rsid w:val="00485D1E"/>
    <w:rsid w:val="00495D1A"/>
    <w:rsid w:val="00495EAF"/>
    <w:rsid w:val="004B409F"/>
    <w:rsid w:val="004B47C7"/>
    <w:rsid w:val="004C5B0B"/>
    <w:rsid w:val="004D1D44"/>
    <w:rsid w:val="0053455C"/>
    <w:rsid w:val="0056445F"/>
    <w:rsid w:val="00584A68"/>
    <w:rsid w:val="005934FD"/>
    <w:rsid w:val="005C3D92"/>
    <w:rsid w:val="005C48F7"/>
    <w:rsid w:val="005D0297"/>
    <w:rsid w:val="005D38EF"/>
    <w:rsid w:val="005D4267"/>
    <w:rsid w:val="005F2536"/>
    <w:rsid w:val="0062501C"/>
    <w:rsid w:val="00626531"/>
    <w:rsid w:val="0062700E"/>
    <w:rsid w:val="00635222"/>
    <w:rsid w:val="00640384"/>
    <w:rsid w:val="0064578A"/>
    <w:rsid w:val="00654EBA"/>
    <w:rsid w:val="00661524"/>
    <w:rsid w:val="00663149"/>
    <w:rsid w:val="006746CB"/>
    <w:rsid w:val="00677F39"/>
    <w:rsid w:val="00681759"/>
    <w:rsid w:val="006C33B1"/>
    <w:rsid w:val="006C4214"/>
    <w:rsid w:val="006D3FE5"/>
    <w:rsid w:val="00704D2C"/>
    <w:rsid w:val="007237E6"/>
    <w:rsid w:val="00730582"/>
    <w:rsid w:val="007518A3"/>
    <w:rsid w:val="00760CF0"/>
    <w:rsid w:val="00763B93"/>
    <w:rsid w:val="007A34FD"/>
    <w:rsid w:val="007A5B73"/>
    <w:rsid w:val="007B4E27"/>
    <w:rsid w:val="007E0EE8"/>
    <w:rsid w:val="00802866"/>
    <w:rsid w:val="00803853"/>
    <w:rsid w:val="00813148"/>
    <w:rsid w:val="00836352"/>
    <w:rsid w:val="00851A6E"/>
    <w:rsid w:val="0086374D"/>
    <w:rsid w:val="0087641F"/>
    <w:rsid w:val="00882333"/>
    <w:rsid w:val="00887DB2"/>
    <w:rsid w:val="00894426"/>
    <w:rsid w:val="008A22BE"/>
    <w:rsid w:val="008A2D4C"/>
    <w:rsid w:val="008A79A8"/>
    <w:rsid w:val="008B23DB"/>
    <w:rsid w:val="008C1A8E"/>
    <w:rsid w:val="008C5F68"/>
    <w:rsid w:val="008D4030"/>
    <w:rsid w:val="008F505D"/>
    <w:rsid w:val="00922ED7"/>
    <w:rsid w:val="00923098"/>
    <w:rsid w:val="00925791"/>
    <w:rsid w:val="0092630D"/>
    <w:rsid w:val="00927688"/>
    <w:rsid w:val="00934109"/>
    <w:rsid w:val="00934337"/>
    <w:rsid w:val="00937DFC"/>
    <w:rsid w:val="00957960"/>
    <w:rsid w:val="00965003"/>
    <w:rsid w:val="0097304E"/>
    <w:rsid w:val="009C00D3"/>
    <w:rsid w:val="009C5FA4"/>
    <w:rsid w:val="009D0A80"/>
    <w:rsid w:val="009E5790"/>
    <w:rsid w:val="00A06729"/>
    <w:rsid w:val="00A26A5E"/>
    <w:rsid w:val="00A31323"/>
    <w:rsid w:val="00A83613"/>
    <w:rsid w:val="00AB6678"/>
    <w:rsid w:val="00AC30CA"/>
    <w:rsid w:val="00AC6EBC"/>
    <w:rsid w:val="00AF522A"/>
    <w:rsid w:val="00B07CD7"/>
    <w:rsid w:val="00B27C5B"/>
    <w:rsid w:val="00B30A70"/>
    <w:rsid w:val="00B61445"/>
    <w:rsid w:val="00B75488"/>
    <w:rsid w:val="00B75DE6"/>
    <w:rsid w:val="00B910BF"/>
    <w:rsid w:val="00BB3D05"/>
    <w:rsid w:val="00BC2448"/>
    <w:rsid w:val="00BE366A"/>
    <w:rsid w:val="00BE41B6"/>
    <w:rsid w:val="00C055F5"/>
    <w:rsid w:val="00C16B86"/>
    <w:rsid w:val="00C225C6"/>
    <w:rsid w:val="00C26A24"/>
    <w:rsid w:val="00C505E6"/>
    <w:rsid w:val="00C62215"/>
    <w:rsid w:val="00C65E5C"/>
    <w:rsid w:val="00C70BF8"/>
    <w:rsid w:val="00C76E99"/>
    <w:rsid w:val="00C94649"/>
    <w:rsid w:val="00CA0E1A"/>
    <w:rsid w:val="00CA26D3"/>
    <w:rsid w:val="00CD2D62"/>
    <w:rsid w:val="00CE5BA2"/>
    <w:rsid w:val="00CF6325"/>
    <w:rsid w:val="00D16F52"/>
    <w:rsid w:val="00D22AD6"/>
    <w:rsid w:val="00D4410A"/>
    <w:rsid w:val="00D465C7"/>
    <w:rsid w:val="00D51DB0"/>
    <w:rsid w:val="00D64D40"/>
    <w:rsid w:val="00D87194"/>
    <w:rsid w:val="00DB7135"/>
    <w:rsid w:val="00DC12A2"/>
    <w:rsid w:val="00DF782D"/>
    <w:rsid w:val="00E16E86"/>
    <w:rsid w:val="00E23E6E"/>
    <w:rsid w:val="00E3694F"/>
    <w:rsid w:val="00E433CE"/>
    <w:rsid w:val="00E52323"/>
    <w:rsid w:val="00E6672E"/>
    <w:rsid w:val="00E67E3F"/>
    <w:rsid w:val="00E7785B"/>
    <w:rsid w:val="00E90D0A"/>
    <w:rsid w:val="00E9644D"/>
    <w:rsid w:val="00EA328A"/>
    <w:rsid w:val="00EA7CA3"/>
    <w:rsid w:val="00EB1541"/>
    <w:rsid w:val="00EB6576"/>
    <w:rsid w:val="00EB74FD"/>
    <w:rsid w:val="00ED76C1"/>
    <w:rsid w:val="00EE2927"/>
    <w:rsid w:val="00EE4710"/>
    <w:rsid w:val="00F11675"/>
    <w:rsid w:val="00F22496"/>
    <w:rsid w:val="00F35D09"/>
    <w:rsid w:val="00F506AB"/>
    <w:rsid w:val="00F519C2"/>
    <w:rsid w:val="00F55DD4"/>
    <w:rsid w:val="00F56771"/>
    <w:rsid w:val="00F75266"/>
    <w:rsid w:val="00F91865"/>
    <w:rsid w:val="00F93ECE"/>
    <w:rsid w:val="00FC37FB"/>
    <w:rsid w:val="00FC51D3"/>
    <w:rsid w:val="00FD5C6B"/>
    <w:rsid w:val="00FE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8DBED"/>
  <w15:chartTrackingRefBased/>
  <w15:docId w15:val="{A4A99706-E5AB-4BAF-80EC-64A9B69F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BF8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BF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BF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BF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BF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BF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BF8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BF8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BF8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BF8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BF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BF8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BF8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0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BF8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0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B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B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4F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F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0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EE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0E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EE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Carson</dc:creator>
  <cp:keywords/>
  <dc:description/>
  <cp:lastModifiedBy>Amanda Beller</cp:lastModifiedBy>
  <cp:revision>2</cp:revision>
  <cp:lastPrinted>2026-07-07T17:14:00Z</cp:lastPrinted>
  <dcterms:created xsi:type="dcterms:W3CDTF">2026-10-01T14:58:00Z</dcterms:created>
  <dcterms:modified xsi:type="dcterms:W3CDTF">2026-10-01T14:58:00Z</dcterms:modified>
</cp:coreProperties>
</file>