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49D4D" w14:textId="7151E635" w:rsidR="00BE30B1" w:rsidRDefault="000437A6" w:rsidP="000437A6">
      <w:pPr>
        <w:jc w:val="center"/>
      </w:pPr>
      <w:r>
        <w:t>Q &amp; A 05.08.2024</w:t>
      </w:r>
    </w:p>
    <w:p w14:paraId="15F7D023" w14:textId="77777777" w:rsidR="000437A6" w:rsidRDefault="000437A6" w:rsidP="000437A6"/>
    <w:p w14:paraId="4F575265" w14:textId="77777777" w:rsidR="000437A6" w:rsidRDefault="000437A6" w:rsidP="000437A6">
      <w:pPr>
        <w:pStyle w:val="ListParagraph"/>
        <w:numPr>
          <w:ilvl w:val="0"/>
          <w:numId w:val="1"/>
        </w:numPr>
      </w:pPr>
      <w:r>
        <w:t xml:space="preserve">What color is the existing siding, </w:t>
      </w:r>
      <w:proofErr w:type="gramStart"/>
      <w:r>
        <w:t>soffits ,</w:t>
      </w:r>
      <w:proofErr w:type="gramEnd"/>
      <w:r>
        <w:t xml:space="preserve"> as well as the color of the underside of the porte-cocheres?  It is </w:t>
      </w:r>
      <w:proofErr w:type="gramStart"/>
      <w:r>
        <w:t>appears</w:t>
      </w:r>
      <w:proofErr w:type="gramEnd"/>
      <w:r>
        <w:t xml:space="preserve"> to be a lighter </w:t>
      </w:r>
      <w:proofErr w:type="spellStart"/>
      <w:r>
        <w:t>tan</w:t>
      </w:r>
      <w:proofErr w:type="spellEnd"/>
      <w:r>
        <w:t xml:space="preserve"> color and different from any of the EIFS colors.</w:t>
      </w:r>
    </w:p>
    <w:p w14:paraId="0C65A5BD" w14:textId="77777777" w:rsidR="000437A6" w:rsidRDefault="000437A6" w:rsidP="000437A6">
      <w:pPr>
        <w:pStyle w:val="ListParagraph"/>
        <w:ind w:left="1080"/>
      </w:pPr>
    </w:p>
    <w:p w14:paraId="57230388" w14:textId="4B4A0733" w:rsidR="000437A6" w:rsidRDefault="000437A6" w:rsidP="000437A6">
      <w:pPr>
        <w:ind w:left="360"/>
      </w:pPr>
      <w:r w:rsidRPr="000437A6">
        <w:rPr>
          <w:b/>
          <w:bCs/>
        </w:rPr>
        <w:t xml:space="preserve">Unless property has a good reason to paint the underside of the </w:t>
      </w:r>
      <w:proofErr w:type="spellStart"/>
      <w:r w:rsidRPr="000437A6">
        <w:rPr>
          <w:b/>
          <w:bCs/>
        </w:rPr>
        <w:t>porte</w:t>
      </w:r>
      <w:proofErr w:type="spellEnd"/>
      <w:r w:rsidRPr="000437A6">
        <w:rPr>
          <w:b/>
          <w:bCs/>
        </w:rPr>
        <w:t xml:space="preserve"> cocheres</w:t>
      </w:r>
      <w:r>
        <w:rPr>
          <w:b/>
          <w:bCs/>
        </w:rPr>
        <w:t xml:space="preserve"> they don’t require painting.  T</w:t>
      </w:r>
      <w:r w:rsidRPr="000437A6">
        <w:rPr>
          <w:b/>
          <w:bCs/>
        </w:rPr>
        <w:t>hey haven’t been subjected to UV, just inspect for any delamination</w:t>
      </w:r>
      <w:r>
        <w:rPr>
          <w:b/>
          <w:bCs/>
        </w:rPr>
        <w:t>.</w:t>
      </w:r>
    </w:p>
    <w:p w14:paraId="754B4F18" w14:textId="22A97E9C" w:rsidR="000437A6" w:rsidRPr="000437A6" w:rsidRDefault="000437A6" w:rsidP="000437A6">
      <w:pPr>
        <w:pStyle w:val="xmsonormal"/>
        <w:rPr>
          <w:b/>
          <w:bCs/>
        </w:rPr>
      </w:pPr>
      <w:r>
        <w:t xml:space="preserve">       </w:t>
      </w:r>
      <w:r w:rsidRPr="000437A6">
        <w:rPr>
          <w:b/>
          <w:bCs/>
        </w:rPr>
        <w:t>S</w:t>
      </w:r>
      <w:r w:rsidRPr="000437A6">
        <w:rPr>
          <w:b/>
          <w:bCs/>
        </w:rPr>
        <w:t xml:space="preserve">uccessful bidder </w:t>
      </w:r>
      <w:r w:rsidRPr="000437A6">
        <w:rPr>
          <w:b/>
          <w:bCs/>
        </w:rPr>
        <w:t>to</w:t>
      </w:r>
      <w:r w:rsidRPr="000437A6">
        <w:rPr>
          <w:b/>
          <w:bCs/>
        </w:rPr>
        <w:t xml:space="preserve"> color match the other items. That won’t affect their bid.</w:t>
      </w:r>
    </w:p>
    <w:p w14:paraId="18579DED" w14:textId="77777777" w:rsidR="000437A6" w:rsidRDefault="000437A6" w:rsidP="000437A6"/>
    <w:p w14:paraId="4FA611F5" w14:textId="7CA8F4A1" w:rsidR="000437A6" w:rsidRDefault="000437A6" w:rsidP="000437A6">
      <w:pPr>
        <w:pStyle w:val="ListParagraph"/>
        <w:numPr>
          <w:ilvl w:val="0"/>
          <w:numId w:val="1"/>
        </w:numPr>
      </w:pPr>
      <w:r>
        <w:t>What color are you guys using for the exterior metal doors that have recently been painted so that we can be sure to match them?</w:t>
      </w:r>
    </w:p>
    <w:p w14:paraId="2FA589EC" w14:textId="4CD90686" w:rsidR="000437A6" w:rsidRPr="000437A6" w:rsidRDefault="000437A6" w:rsidP="000437A6">
      <w:pPr>
        <w:ind w:left="360"/>
        <w:rPr>
          <w:b/>
          <w:bCs/>
        </w:rPr>
      </w:pPr>
      <w:r w:rsidRPr="000437A6">
        <w:rPr>
          <w:b/>
          <w:bCs/>
        </w:rPr>
        <w:t>Color match – won’t affect bid.</w:t>
      </w:r>
    </w:p>
    <w:p w14:paraId="7DD2AD0A" w14:textId="5B305DB4" w:rsidR="000437A6" w:rsidRDefault="000437A6" w:rsidP="000437A6">
      <w:pPr>
        <w:ind w:firstLine="720"/>
      </w:pPr>
      <w:r>
        <w:t>3.</w:t>
      </w:r>
      <w:r>
        <w:tab/>
        <w:t>What color do you guys want the tobacco shop painted</w:t>
      </w:r>
      <w:r>
        <w:t xml:space="preserve">? </w:t>
      </w:r>
    </w:p>
    <w:p w14:paraId="1C2A4AEC" w14:textId="4F54BE4D" w:rsidR="000437A6" w:rsidRPr="000437A6" w:rsidRDefault="000437A6" w:rsidP="000437A6">
      <w:pPr>
        <w:rPr>
          <w:b/>
          <w:bCs/>
        </w:rPr>
      </w:pPr>
      <w:r>
        <w:t xml:space="preserve">          </w:t>
      </w:r>
      <w:r w:rsidRPr="000437A6">
        <w:rPr>
          <w:b/>
          <w:bCs/>
        </w:rPr>
        <w:t>Tobacco shop is to match casino</w:t>
      </w:r>
      <w:r w:rsidRPr="000437A6">
        <w:rPr>
          <w:b/>
          <w:bCs/>
        </w:rPr>
        <w:t xml:space="preserve">, </w:t>
      </w:r>
      <w:proofErr w:type="gramStart"/>
      <w:r w:rsidRPr="000437A6">
        <w:rPr>
          <w:b/>
          <w:bCs/>
        </w:rPr>
        <w:t>FARRO</w:t>
      </w:r>
      <w:proofErr w:type="gramEnd"/>
    </w:p>
    <w:p w14:paraId="137B80DC" w14:textId="1D88EFEA" w:rsidR="000437A6" w:rsidRDefault="000437A6" w:rsidP="000437A6"/>
    <w:sectPr w:rsidR="00043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73EB5"/>
    <w:multiLevelType w:val="hybridMultilevel"/>
    <w:tmpl w:val="4BB82D1C"/>
    <w:lvl w:ilvl="0" w:tplc="C7E2E4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313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7A6"/>
    <w:rsid w:val="000437A6"/>
    <w:rsid w:val="00AE254F"/>
    <w:rsid w:val="00BD092D"/>
    <w:rsid w:val="00BE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EE324"/>
  <w15:chartTrackingRefBased/>
  <w15:docId w15:val="{B2D84D99-B74A-4344-9E12-0629C711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7A6"/>
    <w:pPr>
      <w:ind w:left="720"/>
      <w:contextualSpacing/>
    </w:pPr>
  </w:style>
  <w:style w:type="paragraph" w:customStyle="1" w:styleId="xmsonormal">
    <w:name w:val="x_msonormal"/>
    <w:basedOn w:val="Normal"/>
    <w:rsid w:val="000437A6"/>
    <w:pPr>
      <w:spacing w:after="0" w:line="240" w:lineRule="auto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9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Scheufler</dc:creator>
  <cp:keywords/>
  <dc:description/>
  <cp:lastModifiedBy>Rebecca Scheufler</cp:lastModifiedBy>
  <cp:revision>1</cp:revision>
  <dcterms:created xsi:type="dcterms:W3CDTF">2024-05-08T15:30:00Z</dcterms:created>
  <dcterms:modified xsi:type="dcterms:W3CDTF">2024-05-08T15:38:00Z</dcterms:modified>
</cp:coreProperties>
</file>