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68B6FE85" w:rsidR="000E6D49" w:rsidRDefault="00B9158E" w:rsidP="00F468F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7A3661">
        <w:rPr>
          <w:b/>
          <w:bCs/>
          <w:sz w:val="26"/>
          <w:szCs w:val="28"/>
        </w:rPr>
        <w:t>Cherokee Springs Golf- Relocation of New IDF</w:t>
      </w:r>
      <w:r w:rsidR="00F468F8">
        <w:rPr>
          <w:b/>
          <w:bCs/>
          <w:sz w:val="26"/>
          <w:szCs w:val="28"/>
        </w:rPr>
        <w:t xml:space="preserve"> </w:t>
      </w:r>
    </w:p>
    <w:p w14:paraId="58662455" w14:textId="094E5E51" w:rsidR="00F468F8" w:rsidRDefault="00E85FB2" w:rsidP="00F468F8">
      <w:pPr>
        <w:jc w:val="center"/>
        <w:rPr>
          <w:b/>
          <w:bCs/>
          <w:sz w:val="26"/>
          <w:szCs w:val="28"/>
        </w:rPr>
      </w:pPr>
      <w:r>
        <w:rPr>
          <w:b/>
          <w:bCs/>
          <w:sz w:val="26"/>
          <w:szCs w:val="28"/>
        </w:rPr>
        <w:t xml:space="preserve">700 Ballentine Rd </w:t>
      </w:r>
    </w:p>
    <w:p w14:paraId="6FF52F6E" w14:textId="3CAF52D1" w:rsidR="00E85FB2" w:rsidRPr="008B21BB" w:rsidRDefault="00E85FB2" w:rsidP="00F468F8">
      <w:pPr>
        <w:jc w:val="center"/>
        <w:rPr>
          <w:b/>
          <w:bCs/>
          <w:sz w:val="24"/>
          <w:szCs w:val="24"/>
        </w:rPr>
      </w:pPr>
      <w:r>
        <w:rPr>
          <w:b/>
          <w:bCs/>
          <w:sz w:val="26"/>
          <w:szCs w:val="28"/>
        </w:rPr>
        <w:t>Tahlequah, OK 74464</w:t>
      </w:r>
    </w:p>
    <w:p w14:paraId="6313A790" w14:textId="77777777" w:rsidR="00992C51" w:rsidRPr="00992C51" w:rsidRDefault="00992C51">
      <w:pPr>
        <w:pStyle w:val="Title"/>
        <w:rPr>
          <w:szCs w:val="32"/>
        </w:rPr>
      </w:pPr>
    </w:p>
    <w:p w14:paraId="480F8089" w14:textId="3AEDA6AE"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41CC2EFD" w14:textId="55FD81DC" w:rsidR="00992C51" w:rsidRPr="00E00823" w:rsidRDefault="00B9158E">
      <w:pPr>
        <w:pStyle w:val="Title"/>
        <w:rPr>
          <w:sz w:val="24"/>
          <w:szCs w:val="24"/>
        </w:rPr>
      </w:pPr>
      <w:r w:rsidRPr="00806543">
        <w:rPr>
          <w:sz w:val="24"/>
          <w:szCs w:val="24"/>
        </w:rPr>
        <w:t>DATED</w:t>
      </w:r>
      <w:r w:rsidR="00B83848" w:rsidRPr="00806543">
        <w:rPr>
          <w:sz w:val="24"/>
          <w:szCs w:val="24"/>
        </w:rPr>
        <w:t>:</w:t>
      </w:r>
      <w:r w:rsidR="00E85FB2">
        <w:rPr>
          <w:sz w:val="24"/>
          <w:szCs w:val="24"/>
        </w:rPr>
        <w:t>12/19/2024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5DC0FAE5"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3A5B8F">
        <w:rPr>
          <w:rFonts w:ascii="Times New Roman" w:hAnsi="Times New Roman"/>
          <w:b/>
          <w:bCs/>
          <w:sz w:val="24"/>
          <w:szCs w:val="24"/>
        </w:rPr>
        <w:t>Relocation of New IDF</w:t>
      </w:r>
    </w:p>
    <w:p w14:paraId="35EFA4D6" w14:textId="22989FB0" w:rsidR="00671E4C" w:rsidRPr="00805C63" w:rsidRDefault="00671E4C" w:rsidP="00D238AE">
      <w:pPr>
        <w:jc w:val="center"/>
        <w:rPr>
          <w:rFonts w:ascii="Times New Roman" w:hAnsi="Times New Roman"/>
          <w:sz w:val="24"/>
          <w:szCs w:val="24"/>
        </w:rPr>
      </w:pPr>
    </w:p>
    <w:p w14:paraId="6CBCBFB1" w14:textId="275FB4E9"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F468F8" w:rsidRPr="00F468F8">
        <w:rPr>
          <w:rFonts w:ascii="Times New Roman" w:hAnsi="Times New Roman"/>
          <w:sz w:val="24"/>
          <w:szCs w:val="24"/>
        </w:rPr>
        <w:t xml:space="preserve">to </w:t>
      </w:r>
      <w:r w:rsidR="00324B31">
        <w:rPr>
          <w:rFonts w:ascii="Times New Roman" w:hAnsi="Times New Roman"/>
          <w:sz w:val="24"/>
          <w:szCs w:val="24"/>
        </w:rPr>
        <w:t xml:space="preserve">relocate new IDF at Cherokee Springs Golf Clubhouse.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373876B1"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7E677F">
        <w:rPr>
          <w:rFonts w:ascii="Times New Roman" w:hAnsi="Times New Roman"/>
          <w:b/>
          <w:sz w:val="24"/>
          <w:szCs w:val="24"/>
          <w:highlight w:val="yellow"/>
        </w:rPr>
        <w:t>JANUARY 7</w:t>
      </w:r>
      <w:r w:rsidR="007E677F" w:rsidRPr="007E677F">
        <w:rPr>
          <w:rFonts w:ascii="Times New Roman" w:hAnsi="Times New Roman"/>
          <w:b/>
          <w:sz w:val="24"/>
          <w:szCs w:val="24"/>
          <w:highlight w:val="yellow"/>
          <w:vertAlign w:val="superscript"/>
        </w:rPr>
        <w:t>TH</w:t>
      </w:r>
      <w:r w:rsidR="007E677F">
        <w:rPr>
          <w:rFonts w:ascii="Times New Roman" w:hAnsi="Times New Roman"/>
          <w:b/>
          <w:sz w:val="24"/>
          <w:szCs w:val="24"/>
          <w:highlight w:val="yellow"/>
        </w:rPr>
        <w:t xml:space="preserve"> </w:t>
      </w:r>
      <w:r>
        <w:rPr>
          <w:rFonts w:ascii="Times New Roman" w:hAnsi="Times New Roman"/>
          <w:b/>
          <w:sz w:val="24"/>
          <w:szCs w:val="24"/>
          <w:highlight w:val="yellow"/>
        </w:rPr>
        <w:t>, 202</w:t>
      </w:r>
      <w:r w:rsidR="007E677F">
        <w:rPr>
          <w:rFonts w:ascii="Times New Roman" w:hAnsi="Times New Roman"/>
          <w:b/>
          <w:sz w:val="24"/>
          <w:szCs w:val="24"/>
          <w:highlight w:val="yellow"/>
        </w:rPr>
        <w:t>5</w:t>
      </w:r>
      <w:r>
        <w:rPr>
          <w:rFonts w:ascii="Times New Roman" w:hAnsi="Times New Roman"/>
          <w:b/>
          <w:sz w:val="24"/>
          <w:szCs w:val="24"/>
          <w:highlight w:val="yellow"/>
        </w:rPr>
        <w:t xml:space="preserve">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7C62DA">
        <w:rPr>
          <w:rFonts w:ascii="Times New Roman" w:hAnsi="Times New Roman"/>
          <w:b/>
          <w:sz w:val="24"/>
          <w:szCs w:val="24"/>
        </w:rPr>
        <w:t>January 14</w:t>
      </w:r>
      <w:r w:rsidR="007C62DA" w:rsidRPr="007C62DA">
        <w:rPr>
          <w:rFonts w:ascii="Times New Roman" w:hAnsi="Times New Roman"/>
          <w:b/>
          <w:sz w:val="24"/>
          <w:szCs w:val="24"/>
          <w:vertAlign w:val="superscript"/>
        </w:rPr>
        <w:t>th</w:t>
      </w:r>
      <w:r w:rsidR="007C62DA">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5C593CC9"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7C62DA">
        <w:rPr>
          <w:rFonts w:ascii="Times New Roman" w:hAnsi="Times New Roman"/>
          <w:b/>
          <w:sz w:val="24"/>
          <w:szCs w:val="24"/>
          <w:u w:val="single"/>
        </w:rPr>
        <w:t>January 17</w:t>
      </w:r>
      <w:r w:rsidR="007C62DA" w:rsidRPr="007C62DA">
        <w:rPr>
          <w:rFonts w:ascii="Times New Roman" w:hAnsi="Times New Roman"/>
          <w:b/>
          <w:sz w:val="24"/>
          <w:szCs w:val="24"/>
          <w:u w:val="single"/>
          <w:vertAlign w:val="superscript"/>
        </w:rPr>
        <w:t>th</w:t>
      </w:r>
      <w:r w:rsidR="007C62DA">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3C37B0D6"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240252">
          <w:rPr>
            <w:rStyle w:val="Hyperlink"/>
            <w:rFonts w:ascii="Calibri" w:hAnsi="Calibri"/>
          </w:rPr>
          <w:t>Cheroke.sal7ad8vciolfd9k@u.box.com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65772BCB"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483412">
        <w:rPr>
          <w:rFonts w:ascii="Times New Roman" w:hAnsi="Times New Roman"/>
          <w:b/>
          <w:bCs/>
          <w:sz w:val="24"/>
          <w:szCs w:val="24"/>
        </w:rPr>
        <w:t>Relocation of New IDF</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4BC531BC" w14:textId="77777777" w:rsidR="00891C5A" w:rsidRPr="00891C5A" w:rsidRDefault="00891C5A" w:rsidP="00891C5A">
      <w:pPr>
        <w:rPr>
          <w:rFonts w:ascii="Times New Roman" w:eastAsia="Palatino Linotype" w:hAnsi="Times New Roman"/>
          <w:b/>
          <w:bCs/>
          <w:sz w:val="24"/>
          <w:szCs w:val="24"/>
        </w:rPr>
      </w:pPr>
      <w:r w:rsidRPr="00891C5A">
        <w:rPr>
          <w:rFonts w:ascii="Times New Roman" w:eastAsia="Palatino Linotype" w:hAnsi="Times New Roman"/>
          <w:b/>
          <w:bCs/>
          <w:sz w:val="24"/>
          <w:szCs w:val="24"/>
        </w:rPr>
        <w:t>1. Purpose</w:t>
      </w:r>
    </w:p>
    <w:p w14:paraId="6711E484" w14:textId="77777777" w:rsidR="00891C5A" w:rsidRPr="00891C5A" w:rsidRDefault="00891C5A" w:rsidP="00891C5A">
      <w:pPr>
        <w:ind w:left="720"/>
        <w:rPr>
          <w:rFonts w:ascii="Times New Roman" w:eastAsia="Palatino Linotype" w:hAnsi="Times New Roman"/>
          <w:sz w:val="24"/>
          <w:szCs w:val="24"/>
        </w:rPr>
      </w:pPr>
      <w:r w:rsidRPr="00891C5A">
        <w:rPr>
          <w:rFonts w:ascii="Times New Roman" w:eastAsia="Palatino Linotype" w:hAnsi="Times New Roman"/>
          <w:sz w:val="24"/>
          <w:szCs w:val="24"/>
        </w:rPr>
        <w:t xml:space="preserve">Provide connectivity to the network equipment to be moved from the current IDF residing at Cherokee Springs Golf Course into a newly minted IDF at Cherokee Springs Golf Course.  </w:t>
      </w:r>
    </w:p>
    <w:p w14:paraId="34789962" w14:textId="77777777" w:rsidR="00891C5A" w:rsidRPr="00891C5A" w:rsidRDefault="00891C5A" w:rsidP="00891C5A">
      <w:pPr>
        <w:rPr>
          <w:rFonts w:ascii="Times New Roman" w:eastAsia="Palatino Linotype" w:hAnsi="Times New Roman"/>
          <w:b/>
          <w:bCs/>
          <w:sz w:val="24"/>
          <w:szCs w:val="24"/>
        </w:rPr>
      </w:pPr>
      <w:r w:rsidRPr="00891C5A">
        <w:rPr>
          <w:rFonts w:ascii="Times New Roman" w:eastAsia="Palatino Linotype" w:hAnsi="Times New Roman"/>
          <w:b/>
          <w:bCs/>
          <w:sz w:val="24"/>
          <w:szCs w:val="24"/>
        </w:rPr>
        <w:t>2. Scope</w:t>
      </w:r>
    </w:p>
    <w:p w14:paraId="11A120FE" w14:textId="77777777" w:rsidR="00891C5A" w:rsidRPr="00891C5A" w:rsidRDefault="00891C5A" w:rsidP="00891C5A">
      <w:pPr>
        <w:ind w:left="720"/>
        <w:rPr>
          <w:rFonts w:ascii="Times New Roman" w:eastAsia="Palatino Linotype" w:hAnsi="Times New Roman"/>
          <w:sz w:val="24"/>
          <w:szCs w:val="24"/>
        </w:rPr>
      </w:pPr>
      <w:r w:rsidRPr="00891C5A">
        <w:rPr>
          <w:rFonts w:ascii="Times New Roman" w:eastAsia="Palatino Linotype" w:hAnsi="Times New Roman"/>
          <w:sz w:val="24"/>
          <w:szCs w:val="24"/>
        </w:rPr>
        <w:t xml:space="preserve">2.1. The project will consist of moving all network cables, moving cables to external antennas, terminating the cables onto the IDF cabinet in the new IDF. </w:t>
      </w:r>
    </w:p>
    <w:p w14:paraId="6D7B6253" w14:textId="77777777" w:rsidR="00891C5A" w:rsidRPr="00891C5A" w:rsidRDefault="00891C5A" w:rsidP="00891C5A">
      <w:pPr>
        <w:ind w:left="720"/>
        <w:rPr>
          <w:rFonts w:ascii="Times New Roman" w:eastAsia="Palatino Linotype" w:hAnsi="Times New Roman"/>
          <w:sz w:val="24"/>
          <w:szCs w:val="24"/>
        </w:rPr>
      </w:pPr>
      <w:r w:rsidRPr="00891C5A">
        <w:rPr>
          <w:rFonts w:ascii="Times New Roman" w:eastAsia="Palatino Linotype" w:hAnsi="Times New Roman"/>
          <w:sz w:val="24"/>
          <w:szCs w:val="24"/>
        </w:rPr>
        <w:t xml:space="preserve">2.2. The sites are as follows: </w:t>
      </w:r>
      <w:r w:rsidRPr="00891C5A">
        <w:rPr>
          <w:rFonts w:ascii="Times New Roman" w:hAnsi="Times New Roman"/>
          <w:sz w:val="24"/>
          <w:szCs w:val="24"/>
        </w:rPr>
        <w:tab/>
      </w:r>
    </w:p>
    <w:p w14:paraId="3177F0E1" w14:textId="77777777" w:rsidR="00891C5A" w:rsidRPr="00891C5A" w:rsidRDefault="00891C5A" w:rsidP="00891C5A">
      <w:pPr>
        <w:pStyle w:val="ListParagraph"/>
        <w:widowControl/>
        <w:numPr>
          <w:ilvl w:val="1"/>
          <w:numId w:val="36"/>
        </w:numPr>
        <w:autoSpaceDE/>
        <w:autoSpaceDN/>
        <w:adjustRightInd/>
        <w:spacing w:after="160" w:line="259" w:lineRule="auto"/>
        <w:contextualSpacing/>
        <w:rPr>
          <w:rFonts w:ascii="Times New Roman" w:eastAsia="Palatino Linotype" w:hAnsi="Times New Roman"/>
          <w:sz w:val="24"/>
          <w:szCs w:val="24"/>
        </w:rPr>
      </w:pPr>
      <w:r w:rsidRPr="00891C5A">
        <w:rPr>
          <w:rFonts w:ascii="Times New Roman" w:eastAsia="Palatino Linotype" w:hAnsi="Times New Roman"/>
          <w:sz w:val="24"/>
          <w:szCs w:val="24"/>
        </w:rPr>
        <w:t>Cherokee Springs golf course located at 700 E Ballentine Rd, Tahlequah, OK 74464.</w:t>
      </w:r>
    </w:p>
    <w:p w14:paraId="6160C2C6" w14:textId="77777777" w:rsidR="00891C5A" w:rsidRPr="00891C5A" w:rsidRDefault="00891C5A" w:rsidP="00891C5A">
      <w:pPr>
        <w:pStyle w:val="ListParagraph"/>
        <w:rPr>
          <w:rFonts w:ascii="Times New Roman" w:eastAsia="Palatino Linotype" w:hAnsi="Times New Roman"/>
          <w:sz w:val="24"/>
          <w:szCs w:val="24"/>
        </w:rPr>
      </w:pPr>
    </w:p>
    <w:p w14:paraId="581D1A5E" w14:textId="77777777" w:rsidR="00891C5A" w:rsidRPr="00891C5A" w:rsidRDefault="00891C5A" w:rsidP="00891C5A">
      <w:pPr>
        <w:ind w:left="720"/>
        <w:rPr>
          <w:rFonts w:ascii="Times New Roman" w:eastAsia="Palatino Linotype" w:hAnsi="Times New Roman"/>
          <w:sz w:val="24"/>
          <w:szCs w:val="24"/>
        </w:rPr>
      </w:pPr>
      <w:r w:rsidRPr="00891C5A">
        <w:rPr>
          <w:rFonts w:ascii="Times New Roman" w:hAnsi="Times New Roman"/>
          <w:sz w:val="24"/>
          <w:szCs w:val="24"/>
        </w:rPr>
        <w:br/>
      </w:r>
      <w:r w:rsidRPr="00891C5A">
        <w:rPr>
          <w:rFonts w:ascii="Times New Roman" w:eastAsia="Palatino Linotype" w:hAnsi="Times New Roman"/>
          <w:b/>
          <w:bCs/>
          <w:sz w:val="24"/>
          <w:szCs w:val="24"/>
        </w:rPr>
        <w:t>2.3. Cherokee Springs Golf Course</w:t>
      </w:r>
    </w:p>
    <w:p w14:paraId="6F896C53" w14:textId="77777777" w:rsidR="00891C5A" w:rsidRPr="00891C5A" w:rsidRDefault="00891C5A" w:rsidP="00891C5A">
      <w:pPr>
        <w:ind w:left="1440"/>
        <w:rPr>
          <w:rFonts w:ascii="Times New Roman" w:eastAsia="Palatino Linotype" w:hAnsi="Times New Roman"/>
          <w:sz w:val="24"/>
          <w:szCs w:val="24"/>
        </w:rPr>
      </w:pPr>
      <w:r w:rsidRPr="00891C5A">
        <w:rPr>
          <w:rFonts w:ascii="Times New Roman" w:eastAsia="Palatino Linotype" w:hAnsi="Times New Roman"/>
          <w:sz w:val="24"/>
          <w:szCs w:val="24"/>
        </w:rPr>
        <w:t>We require all network drops currently terminating into the current IDF to be moved from the current IDF to the newly adjacent IDF. We need all of the externally mounted antennas to be routed inside to the new IDF location. We also need a quote for a UPS that ideally will work with 30A power. We also need the cables terminated and vendor must supply wall plate(s) and low-voltage mounting kit(s) for this location. Additionally, each drop must be tested and verified.</w:t>
      </w:r>
      <w:r w:rsidRPr="00891C5A">
        <w:rPr>
          <w:rFonts w:ascii="Times New Roman" w:hAnsi="Times New Roman"/>
          <w:sz w:val="24"/>
          <w:szCs w:val="24"/>
        </w:rPr>
        <w:br/>
      </w:r>
    </w:p>
    <w:p w14:paraId="060DA6BD" w14:textId="77777777" w:rsidR="00891C5A" w:rsidRPr="00891C5A" w:rsidRDefault="00891C5A" w:rsidP="00891C5A">
      <w:pPr>
        <w:ind w:left="720"/>
        <w:rPr>
          <w:rFonts w:ascii="Times New Roman" w:eastAsia="Palatino Linotype" w:hAnsi="Times New Roman"/>
          <w:b/>
          <w:bCs/>
          <w:sz w:val="24"/>
          <w:szCs w:val="24"/>
        </w:rPr>
      </w:pPr>
      <w:r w:rsidRPr="00891C5A">
        <w:rPr>
          <w:rFonts w:ascii="Times New Roman" w:eastAsia="Palatino Linotype" w:hAnsi="Times New Roman"/>
          <w:b/>
          <w:bCs/>
          <w:sz w:val="24"/>
          <w:szCs w:val="24"/>
        </w:rPr>
        <w:t>2.4. Vendor supplied materials.</w:t>
      </w:r>
    </w:p>
    <w:p w14:paraId="3AE7863F" w14:textId="3740C119" w:rsidR="002A43FC" w:rsidRDefault="00891C5A" w:rsidP="00891C5A">
      <w:pPr>
        <w:rPr>
          <w:rFonts w:ascii="Times New Roman" w:eastAsia="Palatino Linotype" w:hAnsi="Times New Roman"/>
          <w:sz w:val="24"/>
          <w:szCs w:val="24"/>
        </w:rPr>
      </w:pPr>
      <w:r w:rsidRPr="00891C5A">
        <w:rPr>
          <w:rFonts w:ascii="Times New Roman" w:eastAsia="Palatino Linotype" w:hAnsi="Times New Roman"/>
          <w:sz w:val="24"/>
          <w:szCs w:val="24"/>
        </w:rPr>
        <w:t>We expect the vendor to use and supply Panduit wall plates, keystone jacks, and cabling at all of the above locations. We expect the vendor to also install j-hooks where necessary.</w:t>
      </w:r>
    </w:p>
    <w:p w14:paraId="16249005" w14:textId="77777777" w:rsidR="00891C5A" w:rsidRDefault="00891C5A" w:rsidP="00891C5A">
      <w:pPr>
        <w:rPr>
          <w:rFonts w:ascii="Times New Roman" w:hAnsi="Times New Roman"/>
          <w:sz w:val="22"/>
          <w:szCs w:val="22"/>
        </w:rPr>
      </w:pPr>
    </w:p>
    <w:p w14:paraId="6758BBBC" w14:textId="77777777" w:rsidR="002A43FC" w:rsidRDefault="002A43FC" w:rsidP="00583A85">
      <w:pPr>
        <w:pStyle w:val="1"/>
        <w:ind w:left="0"/>
        <w:rPr>
          <w:rFonts w:ascii="Times New Roman" w:hAnsi="Times New Roman"/>
          <w:sz w:val="22"/>
          <w:szCs w:val="22"/>
        </w:rPr>
      </w:pPr>
    </w:p>
    <w:p w14:paraId="3D999A3D" w14:textId="77777777" w:rsidR="002A43FC" w:rsidRDefault="002A43FC" w:rsidP="00583A85">
      <w:pPr>
        <w:pStyle w:val="1"/>
        <w:ind w:left="0"/>
        <w:rPr>
          <w:rFonts w:ascii="Times New Roman" w:hAnsi="Times New Roman"/>
          <w:sz w:val="22"/>
          <w:szCs w:val="22"/>
        </w:rPr>
      </w:pPr>
    </w:p>
    <w:p w14:paraId="5EA87194" w14:textId="77777777" w:rsidR="002A43FC" w:rsidRDefault="002A43FC" w:rsidP="00583A85">
      <w:pPr>
        <w:pStyle w:val="1"/>
        <w:ind w:left="0"/>
        <w:rPr>
          <w:rFonts w:ascii="Times New Roman" w:hAnsi="Times New Roman"/>
          <w:sz w:val="22"/>
          <w:szCs w:val="22"/>
        </w:rPr>
      </w:pPr>
    </w:p>
    <w:p w14:paraId="27BD62A9" w14:textId="77777777" w:rsidR="002A43FC" w:rsidRDefault="002A43FC" w:rsidP="00583A85">
      <w:pPr>
        <w:pStyle w:val="1"/>
        <w:ind w:left="0"/>
        <w:rPr>
          <w:rFonts w:ascii="Times New Roman" w:hAnsi="Times New Roman"/>
          <w:sz w:val="22"/>
          <w:szCs w:val="22"/>
        </w:rPr>
      </w:pPr>
    </w:p>
    <w:p w14:paraId="4540DF62" w14:textId="77777777" w:rsidR="002A43FC" w:rsidRDefault="002A43FC" w:rsidP="00583A85">
      <w:pPr>
        <w:pStyle w:val="1"/>
        <w:ind w:left="0"/>
        <w:rPr>
          <w:rFonts w:ascii="Times New Roman" w:hAnsi="Times New Roman"/>
          <w:sz w:val="22"/>
          <w:szCs w:val="22"/>
        </w:rPr>
      </w:pPr>
    </w:p>
    <w:p w14:paraId="306E1811" w14:textId="77777777" w:rsidR="002A43FC" w:rsidRDefault="002A43FC" w:rsidP="00583A85">
      <w:pPr>
        <w:pStyle w:val="1"/>
        <w:ind w:left="0"/>
        <w:rPr>
          <w:rFonts w:ascii="Times New Roman" w:hAnsi="Times New Roman"/>
          <w:sz w:val="22"/>
          <w:szCs w:val="22"/>
        </w:rPr>
      </w:pPr>
    </w:p>
    <w:p w14:paraId="6FA4891B" w14:textId="77777777" w:rsidR="002A43FC" w:rsidRDefault="002A43FC" w:rsidP="00583A85">
      <w:pPr>
        <w:pStyle w:val="1"/>
        <w:ind w:left="0"/>
        <w:rPr>
          <w:rFonts w:ascii="Times New Roman" w:hAnsi="Times New Roman"/>
          <w:sz w:val="22"/>
          <w:szCs w:val="22"/>
        </w:rPr>
      </w:pPr>
    </w:p>
    <w:p w14:paraId="4C7E5E53" w14:textId="77777777" w:rsidR="002A43FC" w:rsidRDefault="002A43FC" w:rsidP="00583A85">
      <w:pPr>
        <w:pStyle w:val="1"/>
        <w:ind w:left="0"/>
        <w:rPr>
          <w:rFonts w:ascii="Times New Roman" w:hAnsi="Times New Roman"/>
          <w:sz w:val="22"/>
          <w:szCs w:val="22"/>
        </w:rPr>
      </w:pPr>
    </w:p>
    <w:p w14:paraId="318B4CCD" w14:textId="77777777" w:rsidR="002A43FC" w:rsidRDefault="002A43FC" w:rsidP="00583A85">
      <w:pPr>
        <w:pStyle w:val="1"/>
        <w:ind w:left="0"/>
        <w:rPr>
          <w:rFonts w:ascii="Times New Roman" w:hAnsi="Times New Roman"/>
          <w:sz w:val="22"/>
          <w:szCs w:val="22"/>
        </w:rPr>
      </w:pPr>
    </w:p>
    <w:p w14:paraId="4AF393D5" w14:textId="77777777" w:rsidR="002A43FC" w:rsidRDefault="002A43FC" w:rsidP="00583A85">
      <w:pPr>
        <w:pStyle w:val="1"/>
        <w:ind w:left="0"/>
        <w:rPr>
          <w:rFonts w:ascii="Times New Roman" w:hAnsi="Times New Roman"/>
          <w:sz w:val="22"/>
          <w:szCs w:val="22"/>
        </w:rPr>
      </w:pPr>
    </w:p>
    <w:p w14:paraId="31481B9D" w14:textId="77777777" w:rsidR="002A43FC" w:rsidRDefault="002A43FC" w:rsidP="00583A85">
      <w:pPr>
        <w:pStyle w:val="1"/>
        <w:ind w:left="0"/>
        <w:rPr>
          <w:rFonts w:ascii="Times New Roman" w:hAnsi="Times New Roman"/>
          <w:sz w:val="22"/>
          <w:szCs w:val="22"/>
        </w:rPr>
      </w:pPr>
    </w:p>
    <w:p w14:paraId="6D34D872" w14:textId="77777777" w:rsidR="002A43FC" w:rsidRDefault="002A43FC" w:rsidP="00583A85">
      <w:pPr>
        <w:pStyle w:val="1"/>
        <w:ind w:left="0"/>
        <w:rPr>
          <w:rFonts w:ascii="Times New Roman" w:hAnsi="Times New Roman"/>
          <w:sz w:val="22"/>
          <w:szCs w:val="22"/>
        </w:rPr>
      </w:pPr>
    </w:p>
    <w:p w14:paraId="53A1D51D" w14:textId="77777777" w:rsidR="002A43FC" w:rsidRDefault="002A43FC" w:rsidP="00583A85">
      <w:pPr>
        <w:pStyle w:val="1"/>
        <w:ind w:left="0"/>
        <w:rPr>
          <w:rFonts w:ascii="Times New Roman" w:hAnsi="Times New Roman"/>
          <w:sz w:val="22"/>
          <w:szCs w:val="22"/>
        </w:rPr>
      </w:pPr>
    </w:p>
    <w:p w14:paraId="14CBB089" w14:textId="77777777" w:rsidR="00FF0D85" w:rsidRDefault="00FF0D85" w:rsidP="00583A85">
      <w:pPr>
        <w:pStyle w:val="1"/>
        <w:ind w:left="0"/>
        <w:rPr>
          <w:rFonts w:ascii="Times New Roman" w:hAnsi="Times New Roman"/>
          <w:sz w:val="22"/>
          <w:szCs w:val="22"/>
        </w:rPr>
      </w:pPr>
    </w:p>
    <w:p w14:paraId="6DD2B300" w14:textId="77777777" w:rsidR="00FF0D85" w:rsidRDefault="00FF0D85" w:rsidP="00583A85">
      <w:pPr>
        <w:pStyle w:val="1"/>
        <w:ind w:left="0"/>
        <w:rPr>
          <w:rFonts w:ascii="Times New Roman" w:hAnsi="Times New Roman"/>
          <w:sz w:val="22"/>
          <w:szCs w:val="22"/>
        </w:rPr>
      </w:pPr>
    </w:p>
    <w:p w14:paraId="2E7514E7" w14:textId="77777777" w:rsidR="00FF0D85" w:rsidRDefault="00FF0D85" w:rsidP="00583A85">
      <w:pPr>
        <w:pStyle w:val="1"/>
        <w:ind w:left="0"/>
        <w:rPr>
          <w:rFonts w:ascii="Times New Roman" w:hAnsi="Times New Roman"/>
          <w:sz w:val="22"/>
          <w:szCs w:val="22"/>
        </w:rPr>
      </w:pPr>
    </w:p>
    <w:p w14:paraId="49CF45C2" w14:textId="77777777" w:rsidR="00B004D3" w:rsidRDefault="00B004D3"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7A363E2E" w14:textId="29906CF2"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240252">
          <w:rPr>
            <w:rStyle w:val="Hyperlink"/>
            <w:rFonts w:ascii="Calibri" w:hAnsi="Calibri"/>
          </w:rPr>
          <w:t>Cheroke.sal7ad8vciolfd9k@u.box.com</w:t>
        </w:r>
      </w:hyperlink>
    </w:p>
    <w:p w14:paraId="3A9DADC6" w14:textId="3B6058AA" w:rsidR="00F468F8" w:rsidRDefault="00F468F8" w:rsidP="00E56AB7">
      <w:r w:rsidRPr="00F468F8">
        <w:t xml:space="preserve"> </w:t>
      </w:r>
    </w:p>
    <w:p w14:paraId="103D0E40" w14:textId="1C5D193B"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53D8C1B4" w:rsidR="00B442D2" w:rsidRDefault="00B442D2" w:rsidP="00394CCC">
      <w:pPr>
        <w:rPr>
          <w:b/>
        </w:rPr>
      </w:pPr>
      <w:r w:rsidRPr="000B3891">
        <w:rPr>
          <w:b/>
        </w:rPr>
        <w:t xml:space="preserve">PROJECT NAME: </w:t>
      </w:r>
      <w:r w:rsidR="00F74748">
        <w:rPr>
          <w:b/>
        </w:rPr>
        <w:t xml:space="preserve">Relocation of New IDF </w:t>
      </w:r>
      <w:r w:rsidR="00F468F8">
        <w:rPr>
          <w:b/>
        </w:rPr>
        <w:t xml:space="preserve"> </w:t>
      </w:r>
      <w:r w:rsidR="00E25670">
        <w:rPr>
          <w:b/>
        </w:rPr>
        <w:t xml:space="preserve"> </w:t>
      </w:r>
    </w:p>
    <w:p w14:paraId="536F6D70" w14:textId="77777777" w:rsidR="00394CCC" w:rsidRPr="000B3891" w:rsidRDefault="00394CCC" w:rsidP="00394CCC">
      <w:pPr>
        <w:rPr>
          <w:b/>
        </w:rPr>
      </w:pPr>
    </w:p>
    <w:p w14:paraId="739BBF13" w14:textId="73EF7DF3" w:rsidR="00394CCC" w:rsidRDefault="00B442D2" w:rsidP="00B442D2">
      <w:pPr>
        <w:jc w:val="both"/>
      </w:pPr>
      <w:r w:rsidRPr="000B3891">
        <w:rPr>
          <w:b/>
        </w:rPr>
        <w:t xml:space="preserve">RFP NUMBER: </w:t>
      </w:r>
      <w:r w:rsidR="00B7566B">
        <w:rPr>
          <w:b/>
        </w:rPr>
        <w:t>153039</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FE80"/>
    <w:multiLevelType w:val="hybridMultilevel"/>
    <w:tmpl w:val="4CDE6C72"/>
    <w:lvl w:ilvl="0" w:tplc="E2D46126">
      <w:start w:val="1"/>
      <w:numFmt w:val="bullet"/>
      <w:lvlText w:val=""/>
      <w:lvlJc w:val="left"/>
      <w:pPr>
        <w:ind w:left="720" w:hanging="360"/>
      </w:pPr>
      <w:rPr>
        <w:rFonts w:ascii="Symbol" w:hAnsi="Symbol" w:hint="default"/>
      </w:rPr>
    </w:lvl>
    <w:lvl w:ilvl="1" w:tplc="48E6259E">
      <w:start w:val="1"/>
      <w:numFmt w:val="bullet"/>
      <w:lvlText w:val=""/>
      <w:lvlJc w:val="left"/>
      <w:pPr>
        <w:ind w:left="1440" w:hanging="360"/>
      </w:pPr>
      <w:rPr>
        <w:rFonts w:ascii="Symbol" w:hAnsi="Symbol" w:hint="default"/>
      </w:rPr>
    </w:lvl>
    <w:lvl w:ilvl="2" w:tplc="86A4C80E">
      <w:start w:val="1"/>
      <w:numFmt w:val="bullet"/>
      <w:lvlText w:val=""/>
      <w:lvlJc w:val="left"/>
      <w:pPr>
        <w:ind w:left="2160" w:hanging="360"/>
      </w:pPr>
      <w:rPr>
        <w:rFonts w:ascii="Wingdings" w:hAnsi="Wingdings" w:hint="default"/>
      </w:rPr>
    </w:lvl>
    <w:lvl w:ilvl="3" w:tplc="733893E8">
      <w:start w:val="1"/>
      <w:numFmt w:val="bullet"/>
      <w:lvlText w:val=""/>
      <w:lvlJc w:val="left"/>
      <w:pPr>
        <w:ind w:left="2880" w:hanging="360"/>
      </w:pPr>
      <w:rPr>
        <w:rFonts w:ascii="Symbol" w:hAnsi="Symbol" w:hint="default"/>
      </w:rPr>
    </w:lvl>
    <w:lvl w:ilvl="4" w:tplc="DA489716">
      <w:start w:val="1"/>
      <w:numFmt w:val="bullet"/>
      <w:lvlText w:val="o"/>
      <w:lvlJc w:val="left"/>
      <w:pPr>
        <w:ind w:left="3600" w:hanging="360"/>
      </w:pPr>
      <w:rPr>
        <w:rFonts w:ascii="Courier New" w:hAnsi="Courier New" w:hint="default"/>
      </w:rPr>
    </w:lvl>
    <w:lvl w:ilvl="5" w:tplc="C22216A6">
      <w:start w:val="1"/>
      <w:numFmt w:val="bullet"/>
      <w:lvlText w:val=""/>
      <w:lvlJc w:val="left"/>
      <w:pPr>
        <w:ind w:left="4320" w:hanging="360"/>
      </w:pPr>
      <w:rPr>
        <w:rFonts w:ascii="Wingdings" w:hAnsi="Wingdings" w:hint="default"/>
      </w:rPr>
    </w:lvl>
    <w:lvl w:ilvl="6" w:tplc="65721D54">
      <w:start w:val="1"/>
      <w:numFmt w:val="bullet"/>
      <w:lvlText w:val=""/>
      <w:lvlJc w:val="left"/>
      <w:pPr>
        <w:ind w:left="5040" w:hanging="360"/>
      </w:pPr>
      <w:rPr>
        <w:rFonts w:ascii="Symbol" w:hAnsi="Symbol" w:hint="default"/>
      </w:rPr>
    </w:lvl>
    <w:lvl w:ilvl="7" w:tplc="72686880">
      <w:start w:val="1"/>
      <w:numFmt w:val="bullet"/>
      <w:lvlText w:val="o"/>
      <w:lvlJc w:val="left"/>
      <w:pPr>
        <w:ind w:left="5760" w:hanging="360"/>
      </w:pPr>
      <w:rPr>
        <w:rFonts w:ascii="Courier New" w:hAnsi="Courier New" w:hint="default"/>
      </w:rPr>
    </w:lvl>
    <w:lvl w:ilvl="8" w:tplc="873A635C">
      <w:start w:val="1"/>
      <w:numFmt w:val="bullet"/>
      <w:lvlText w:val=""/>
      <w:lvlJc w:val="left"/>
      <w:pPr>
        <w:ind w:left="6480" w:hanging="360"/>
      </w:pPr>
      <w:rPr>
        <w:rFonts w:ascii="Wingdings" w:hAnsi="Wingding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1"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3"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6"/>
  </w:num>
  <w:num w:numId="3" w16cid:durableId="594246774">
    <w:abstractNumId w:val="13"/>
  </w:num>
  <w:num w:numId="4" w16cid:durableId="1900439533">
    <w:abstractNumId w:val="34"/>
  </w:num>
  <w:num w:numId="5" w16cid:durableId="1164200752">
    <w:abstractNumId w:val="12"/>
  </w:num>
  <w:num w:numId="6" w16cid:durableId="1796368026">
    <w:abstractNumId w:val="30"/>
  </w:num>
  <w:num w:numId="7" w16cid:durableId="917179150">
    <w:abstractNumId w:val="21"/>
  </w:num>
  <w:num w:numId="8" w16cid:durableId="548497110">
    <w:abstractNumId w:val="23"/>
  </w:num>
  <w:num w:numId="9" w16cid:durableId="791826449">
    <w:abstractNumId w:val="24"/>
  </w:num>
  <w:num w:numId="10" w16cid:durableId="1910067781">
    <w:abstractNumId w:val="16"/>
  </w:num>
  <w:num w:numId="11" w16cid:durableId="1603301156">
    <w:abstractNumId w:val="8"/>
  </w:num>
  <w:num w:numId="12" w16cid:durableId="530068024">
    <w:abstractNumId w:val="17"/>
  </w:num>
  <w:num w:numId="13" w16cid:durableId="1397364066">
    <w:abstractNumId w:val="9"/>
  </w:num>
  <w:num w:numId="14" w16cid:durableId="1339312658">
    <w:abstractNumId w:val="22"/>
  </w:num>
  <w:num w:numId="15" w16cid:durableId="86930947">
    <w:abstractNumId w:val="4"/>
  </w:num>
  <w:num w:numId="16" w16cid:durableId="859662384">
    <w:abstractNumId w:val="18"/>
  </w:num>
  <w:num w:numId="17" w16cid:durableId="520626118">
    <w:abstractNumId w:val="14"/>
  </w:num>
  <w:num w:numId="18" w16cid:durableId="261911706">
    <w:abstractNumId w:val="10"/>
  </w:num>
  <w:num w:numId="19" w16cid:durableId="1124077742">
    <w:abstractNumId w:val="2"/>
  </w:num>
  <w:num w:numId="20" w16cid:durableId="1327633833">
    <w:abstractNumId w:val="32"/>
  </w:num>
  <w:num w:numId="21" w16cid:durableId="656692453">
    <w:abstractNumId w:val="29"/>
  </w:num>
  <w:num w:numId="22" w16cid:durableId="19315040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7"/>
  </w:num>
  <w:num w:numId="24" w16cid:durableId="1973097484">
    <w:abstractNumId w:val="7"/>
  </w:num>
  <w:num w:numId="25" w16cid:durableId="414084675">
    <w:abstractNumId w:val="33"/>
  </w:num>
  <w:num w:numId="26" w16cid:durableId="70465864">
    <w:abstractNumId w:val="5"/>
  </w:num>
  <w:num w:numId="27" w16cid:durableId="1965959898">
    <w:abstractNumId w:val="28"/>
  </w:num>
  <w:num w:numId="28" w16cid:durableId="1852639912">
    <w:abstractNumId w:val="11"/>
  </w:num>
  <w:num w:numId="29" w16cid:durableId="951404068">
    <w:abstractNumId w:val="3"/>
  </w:num>
  <w:num w:numId="30" w16cid:durableId="206648771">
    <w:abstractNumId w:val="31"/>
  </w:num>
  <w:num w:numId="31" w16cid:durableId="664357236">
    <w:abstractNumId w:val="35"/>
  </w:num>
  <w:num w:numId="32" w16cid:durableId="1463186518">
    <w:abstractNumId w:val="19"/>
  </w:num>
  <w:num w:numId="33" w16cid:durableId="689138323">
    <w:abstractNumId w:val="25"/>
  </w:num>
  <w:num w:numId="34" w16cid:durableId="1725641060">
    <w:abstractNumId w:val="20"/>
  </w:num>
  <w:num w:numId="35" w16cid:durableId="2003925530">
    <w:abstractNumId w:val="0"/>
  </w:num>
  <w:num w:numId="36" w16cid:durableId="184361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40252"/>
    <w:rsid w:val="00254622"/>
    <w:rsid w:val="00267723"/>
    <w:rsid w:val="002A2433"/>
    <w:rsid w:val="002A4329"/>
    <w:rsid w:val="002A43FC"/>
    <w:rsid w:val="002B7337"/>
    <w:rsid w:val="002D2045"/>
    <w:rsid w:val="002D5089"/>
    <w:rsid w:val="002F2595"/>
    <w:rsid w:val="003021B8"/>
    <w:rsid w:val="00311A59"/>
    <w:rsid w:val="00311DCB"/>
    <w:rsid w:val="003139EB"/>
    <w:rsid w:val="00324B31"/>
    <w:rsid w:val="00347AB3"/>
    <w:rsid w:val="0035613B"/>
    <w:rsid w:val="00356B05"/>
    <w:rsid w:val="00361FD1"/>
    <w:rsid w:val="00367FDF"/>
    <w:rsid w:val="00377E35"/>
    <w:rsid w:val="00384DAA"/>
    <w:rsid w:val="00384FE2"/>
    <w:rsid w:val="00391F12"/>
    <w:rsid w:val="00394CCC"/>
    <w:rsid w:val="003A3405"/>
    <w:rsid w:val="003A3682"/>
    <w:rsid w:val="003A5088"/>
    <w:rsid w:val="003A5B8F"/>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83412"/>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73F9"/>
    <w:rsid w:val="007A3661"/>
    <w:rsid w:val="007B44DC"/>
    <w:rsid w:val="007C527F"/>
    <w:rsid w:val="007C62DA"/>
    <w:rsid w:val="007D2705"/>
    <w:rsid w:val="007D3D4A"/>
    <w:rsid w:val="007E338D"/>
    <w:rsid w:val="007E42F6"/>
    <w:rsid w:val="007E4FC5"/>
    <w:rsid w:val="007E677F"/>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91C5A"/>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7566B"/>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85FB2"/>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4BE8"/>
    <w:rsid w:val="00F67EF9"/>
    <w:rsid w:val="00F74748"/>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roke.sal7ad8vciolfd9k@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eroke.sal7ad8vciolfd9k@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5083</Words>
  <Characters>29906</Characters>
  <Application>Microsoft Office Word</Application>
  <DocSecurity>0</DocSecurity>
  <Lines>249</Lines>
  <Paragraphs>69</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34920</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17</cp:revision>
  <cp:lastPrinted>2022-11-08T19:10:00Z</cp:lastPrinted>
  <dcterms:created xsi:type="dcterms:W3CDTF">2024-12-19T19:49:00Z</dcterms:created>
  <dcterms:modified xsi:type="dcterms:W3CDTF">2024-12-19T20:01:00Z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